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9404" w14:textId="48B7A733" w:rsidR="003748B3" w:rsidRPr="006045FE" w:rsidRDefault="003748B3" w:rsidP="0077526B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b w:val="0"/>
          <w:noProof/>
          <w:sz w:val="8"/>
          <w:szCs w:val="20"/>
        </w:rPr>
      </w:pPr>
      <w:bookmarkStart w:id="0" w:name="_GoBack"/>
      <w:bookmarkEnd w:id="0"/>
    </w:p>
    <w:p w14:paraId="33A2D89A" w14:textId="48961ECD" w:rsidR="00CA0D0A" w:rsidRPr="003B5CC0" w:rsidRDefault="00607EA7" w:rsidP="00AF154A">
      <w:pPr>
        <w:pStyle w:val="BodyText"/>
        <w:tabs>
          <w:tab w:val="left" w:pos="5760"/>
          <w:tab w:val="left" w:pos="10080"/>
        </w:tabs>
        <w:spacing w:line="216" w:lineRule="auto"/>
        <w:ind w:left="446" w:hanging="446"/>
        <w:rPr>
          <w:rFonts w:asciiTheme="minorHAnsi" w:hAnsiTheme="minorHAnsi"/>
          <w:noProof/>
          <w:color w:val="005DAB"/>
          <w:sz w:val="22"/>
          <w:szCs w:val="20"/>
        </w:rPr>
      </w:pPr>
      <w:r w:rsidRPr="003B5CC0">
        <w:rPr>
          <w:rFonts w:asciiTheme="minorHAnsi" w:hAnsiTheme="minorHAnsi"/>
          <w:noProof/>
          <w:color w:val="005DAB"/>
          <w:sz w:val="32"/>
          <w:szCs w:val="28"/>
        </w:rPr>
        <w:sym w:font="Wingdings" w:char="F0FE"/>
      </w:r>
      <w:r w:rsidRPr="003B5CC0">
        <w:rPr>
          <w:rFonts w:asciiTheme="minorHAnsi" w:hAnsiTheme="minorHAnsi"/>
          <w:noProof/>
          <w:color w:val="005DAB"/>
          <w:sz w:val="32"/>
          <w:szCs w:val="28"/>
        </w:rPr>
        <w:t xml:space="preserve">  </w:t>
      </w:r>
      <w:r w:rsidR="00D346C0" w:rsidRPr="003B5CC0">
        <w:rPr>
          <w:rFonts w:asciiTheme="minorHAnsi" w:hAnsiTheme="minorHAnsi"/>
          <w:noProof/>
          <w:color w:val="005DAB"/>
          <w:sz w:val="32"/>
          <w:szCs w:val="28"/>
        </w:rPr>
        <w:t>YES!</w:t>
      </w:r>
      <w:r w:rsidR="00D346C0" w:rsidRPr="003B5CC0">
        <w:rPr>
          <w:rFonts w:asciiTheme="minorHAnsi" w:hAnsiTheme="minorHAnsi"/>
          <w:noProof/>
          <w:color w:val="005DAB"/>
          <w:sz w:val="28"/>
        </w:rPr>
        <w:t xml:space="preserve"> 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I want </w:t>
      </w:r>
      <w:r w:rsidR="00893AA1">
        <w:rPr>
          <w:rFonts w:asciiTheme="minorHAnsi" w:hAnsiTheme="minorHAnsi"/>
          <w:noProof/>
          <w:color w:val="005DAB"/>
          <w:sz w:val="22"/>
          <w:szCs w:val="20"/>
        </w:rPr>
        <w:t>to be an ICBA Member</w:t>
      </w:r>
      <w:r w:rsidR="008E56BD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. 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 xml:space="preserve">My store is 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>institutiona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>l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>l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>y-affiliated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and I 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>confirm that it</w:t>
      </w:r>
      <w:r w:rsidR="00217D84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meets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the requirements of membership</w:t>
      </w:r>
      <w:r w:rsidR="00564773">
        <w:rPr>
          <w:rFonts w:asciiTheme="minorHAnsi" w:hAnsiTheme="minorHAnsi"/>
          <w:noProof/>
          <w:color w:val="005DAB"/>
          <w:sz w:val="22"/>
          <w:szCs w:val="20"/>
        </w:rPr>
        <w:t xml:space="preserve"> (details on the next page)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>.</w:t>
      </w:r>
      <w:r w:rsidR="00040808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</w:t>
      </w:r>
    </w:p>
    <w:p w14:paraId="01DDA565" w14:textId="0048265E" w:rsidR="008E56BD" w:rsidRPr="006045FE" w:rsidRDefault="008E56BD" w:rsidP="008E56BD">
      <w:pPr>
        <w:rPr>
          <w:rFonts w:asciiTheme="minorHAnsi" w:hAnsiTheme="minorHAnsi"/>
          <w:noProof/>
          <w:sz w:val="14"/>
          <w:szCs w:val="20"/>
        </w:rPr>
      </w:pPr>
    </w:p>
    <w:p w14:paraId="5B5B7F07" w14:textId="77777777" w:rsidR="00961F06" w:rsidRDefault="00961F06" w:rsidP="008246E2">
      <w:pPr>
        <w:ind w:left="540"/>
        <w:outlineLvl w:val="0"/>
        <w:rPr>
          <w:rFonts w:asciiTheme="minorHAnsi" w:hAnsiTheme="minorHAnsi" w:cs="Arial"/>
          <w:i/>
          <w:noProof/>
          <w:sz w:val="22"/>
          <w:szCs w:val="20"/>
        </w:rPr>
        <w:sectPr w:rsidR="00961F06" w:rsidSect="003B5CC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67" w:right="547" w:bottom="634" w:left="720" w:header="360" w:footer="360" w:gutter="0"/>
          <w:pgNumType w:start="1"/>
          <w:cols w:space="720"/>
          <w:docGrid w:linePitch="360"/>
        </w:sectPr>
      </w:pPr>
    </w:p>
    <w:p w14:paraId="56B6F170" w14:textId="264EE09B" w:rsidR="0077526B" w:rsidRPr="00A0469D" w:rsidRDefault="0074059D" w:rsidP="00961F06">
      <w:pPr>
        <w:rPr>
          <w:rFonts w:asciiTheme="minorHAnsi" w:hAnsiTheme="minorHAnsi"/>
          <w:b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SCHOOL /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A0469D" w14:paraId="02B026A3" w14:textId="77777777" w:rsidTr="00CA0D0A">
        <w:tc>
          <w:tcPr>
            <w:tcW w:w="5390" w:type="dxa"/>
          </w:tcPr>
          <w:p w14:paraId="3E0C8DFE" w14:textId="45069248" w:rsidR="00CA0D0A" w:rsidRPr="00A0469D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5A66746F" w14:textId="374CDEFB" w:rsidR="00607EA7" w:rsidRPr="00A0469D" w:rsidRDefault="0074059D" w:rsidP="00607EA7">
      <w:pPr>
        <w:rPr>
          <w:rFonts w:asciiTheme="minorHAnsi" w:hAnsiTheme="minorHAnsi"/>
          <w:b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STORE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607EA7" w:rsidRPr="00A0469D" w14:paraId="7EA5442B" w14:textId="77777777" w:rsidTr="00773C03">
        <w:tc>
          <w:tcPr>
            <w:tcW w:w="5390" w:type="dxa"/>
          </w:tcPr>
          <w:p w14:paraId="278D9BF8" w14:textId="77777777" w:rsidR="00607EA7" w:rsidRPr="00A0469D" w:rsidRDefault="00607EA7" w:rsidP="00773C03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60F5BC18" w14:textId="500B908A" w:rsidR="00961F06" w:rsidRPr="00A0469D" w:rsidRDefault="0074059D" w:rsidP="00961F06">
      <w:pPr>
        <w:rPr>
          <w:rFonts w:asciiTheme="minorHAnsi" w:hAnsiTheme="minorHAnsi"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A0469D" w14:paraId="2686CD05" w14:textId="77777777" w:rsidTr="00CA0D0A">
        <w:tc>
          <w:tcPr>
            <w:tcW w:w="5390" w:type="dxa"/>
          </w:tcPr>
          <w:p w14:paraId="46437FB3" w14:textId="77777777" w:rsidR="00CA0D0A" w:rsidRPr="00A0469D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02065344" w14:textId="7F7CDD4B" w:rsidR="00CA0D0A" w:rsidRPr="00A0469D" w:rsidRDefault="00961F06" w:rsidP="00961F06">
      <w:pPr>
        <w:rPr>
          <w:rFonts w:asciiTheme="minorHAnsi" w:hAnsiTheme="minorHAnsi"/>
          <w:b/>
          <w:noProof/>
          <w:sz w:val="22"/>
          <w:szCs w:val="22"/>
        </w:rPr>
      </w:pPr>
      <w:r w:rsidRPr="00A0469D">
        <w:rPr>
          <w:rFonts w:asciiTheme="minorHAnsi" w:hAnsiTheme="minorHAnsi"/>
          <w:caps/>
          <w:noProof/>
          <w:sz w:val="16"/>
          <w:szCs w:val="16"/>
        </w:rPr>
        <w:t>City</w:t>
      </w:r>
      <w:r w:rsidR="0059181A" w:rsidRPr="00A0469D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</w:t>
      </w:r>
      <w:r w:rsidRPr="00A0469D">
        <w:rPr>
          <w:rFonts w:asciiTheme="minorHAnsi" w:hAnsiTheme="minorHAnsi"/>
          <w:caps/>
          <w:noProof/>
          <w:sz w:val="16"/>
          <w:szCs w:val="16"/>
        </w:rPr>
        <w:t xml:space="preserve"> ST</w:t>
      </w:r>
      <w:r w:rsidR="0059181A" w:rsidRPr="00A0469D">
        <w:rPr>
          <w:rFonts w:asciiTheme="minorHAnsi" w:hAnsiTheme="minorHAnsi"/>
          <w:caps/>
          <w:noProof/>
          <w:sz w:val="16"/>
          <w:szCs w:val="16"/>
        </w:rPr>
        <w:t xml:space="preserve">          </w:t>
      </w:r>
      <w:r w:rsidRPr="00A0469D">
        <w:rPr>
          <w:rFonts w:asciiTheme="minorHAnsi" w:hAnsiTheme="minorHAnsi"/>
          <w:caps/>
          <w:noProof/>
          <w:sz w:val="16"/>
          <w:szCs w:val="16"/>
        </w:rPr>
        <w:t xml:space="preserve"> ZIP</w:t>
      </w:r>
      <w:r w:rsidR="0059181A" w:rsidRPr="00A0469D">
        <w:rPr>
          <w:rFonts w:asciiTheme="minorHAnsi" w:hAnsiTheme="minorHAnsi"/>
          <w:caps/>
          <w:noProof/>
          <w:sz w:val="16"/>
          <w:szCs w:val="16"/>
        </w:rPr>
        <w:t xml:space="preserve">                      </w:t>
      </w:r>
      <w:r w:rsidR="00623064" w:rsidRPr="00A0469D">
        <w:rPr>
          <w:rFonts w:asciiTheme="minorHAnsi" w:hAnsiTheme="minorHAnsi"/>
          <w:caps/>
          <w:noProof/>
          <w:sz w:val="16"/>
          <w:szCs w:val="16"/>
        </w:rPr>
        <w:t xml:space="preserve"> </w:t>
      </w:r>
      <w:r w:rsidRPr="00A0469D">
        <w:rPr>
          <w:rFonts w:asciiTheme="minorHAnsi" w:hAnsiTheme="minorHAnsi"/>
          <w:caps/>
          <w:noProof/>
          <w:sz w:val="16"/>
          <w:szCs w:val="16"/>
        </w:rPr>
        <w:t>Country</w:t>
      </w:r>
      <w:r w:rsidR="00E40351" w:rsidRPr="00A0469D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0"/>
        <w:gridCol w:w="490"/>
        <w:gridCol w:w="1050"/>
        <w:gridCol w:w="1500"/>
      </w:tblGrid>
      <w:tr w:rsidR="00CA0D0A" w:rsidRPr="00A0469D" w14:paraId="2F20B0D0" w14:textId="6CA5F934" w:rsidTr="002B153A">
        <w:trPr>
          <w:trHeight w:val="288"/>
        </w:trPr>
        <w:tc>
          <w:tcPr>
            <w:tcW w:w="2268" w:type="dxa"/>
          </w:tcPr>
          <w:p w14:paraId="755092E7" w14:textId="537AF476" w:rsidR="00CA0D0A" w:rsidRPr="00A0469D" w:rsidRDefault="00CA0D0A" w:rsidP="00CA0D0A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  <w:shd w:val="clear" w:color="auto" w:fill="auto"/>
          </w:tcPr>
          <w:p w14:paraId="7374C025" w14:textId="144DC116" w:rsidR="00CA0D0A" w:rsidRPr="00A0469D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70DAA98F" w14:textId="77777777" w:rsidR="00CA0D0A" w:rsidRPr="00A0469D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365630CF" w14:textId="2A1330D6" w:rsidR="00CA0D0A" w:rsidRPr="00A0469D" w:rsidRDefault="002B153A" w:rsidP="002B153A">
            <w:pPr>
              <w:jc w:val="center"/>
              <w:rPr>
                <w:rFonts w:asciiTheme="minorHAnsi" w:hAnsiTheme="minorHAnsi"/>
                <w:b/>
                <w:noProof/>
                <w:color w:val="005DAB"/>
                <w:sz w:val="22"/>
                <w:szCs w:val="22"/>
              </w:rPr>
            </w:pPr>
            <w:r w:rsidRPr="00A0469D">
              <w:rPr>
                <w:noProof/>
              </w:rPr>
              <w:drawing>
                <wp:inline distT="0" distB="0" distL="0" distR="0" wp14:anchorId="69A84A34" wp14:editId="3A5C5ECD">
                  <wp:extent cx="306917" cy="228600"/>
                  <wp:effectExtent l="0" t="0" r="0" b="0"/>
                  <wp:docPr id="5" name="Picture 5" descr="Image result for canadian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nadian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1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69D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</w:rPr>
              <w:t>CANADA</w:t>
            </w:r>
          </w:p>
        </w:tc>
      </w:tr>
    </w:tbl>
    <w:p w14:paraId="0D8C0DFB" w14:textId="77777777" w:rsidR="00A0469D" w:rsidRPr="00A0469D" w:rsidRDefault="00A0469D" w:rsidP="00A0469D">
      <w:pPr>
        <w:rPr>
          <w:rFonts w:asciiTheme="minorHAnsi" w:hAnsiTheme="minorHAnsi"/>
          <w:b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STORE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A0469D" w:rsidRPr="00A0469D" w14:paraId="316ED7F6" w14:textId="77777777" w:rsidTr="00F6446B">
        <w:tc>
          <w:tcPr>
            <w:tcW w:w="5210" w:type="dxa"/>
          </w:tcPr>
          <w:p w14:paraId="51011426" w14:textId="77777777" w:rsidR="00A0469D" w:rsidRPr="00A0469D" w:rsidRDefault="00A0469D" w:rsidP="00F6446B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726C721C" w14:textId="77777777" w:rsidR="00A0469D" w:rsidRPr="00A0469D" w:rsidRDefault="00A0469D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0"/>
        </w:rPr>
      </w:pPr>
    </w:p>
    <w:p w14:paraId="400B5640" w14:textId="2B1C2963" w:rsidR="008E56BD" w:rsidRPr="00A0469D" w:rsidRDefault="001842F1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Cs w:val="20"/>
        </w:rPr>
      </w:pPr>
      <w:r w:rsidRPr="00A0469D">
        <w:rPr>
          <w:rFonts w:asciiTheme="minorHAnsi" w:hAnsiTheme="minorHAnsi"/>
          <w:noProof/>
          <w:color w:val="005DAB"/>
          <w:szCs w:val="20"/>
        </w:rPr>
        <w:t xml:space="preserve">Primary </w:t>
      </w:r>
      <w:r w:rsidR="008E56BD" w:rsidRPr="00A0469D">
        <w:rPr>
          <w:rFonts w:asciiTheme="minorHAnsi" w:hAnsiTheme="minorHAnsi"/>
          <w:noProof/>
          <w:color w:val="005DAB"/>
          <w:szCs w:val="20"/>
        </w:rPr>
        <w:t>Contact Information</w:t>
      </w:r>
      <w:r w:rsidR="00607EA7" w:rsidRPr="00A0469D">
        <w:rPr>
          <w:rFonts w:asciiTheme="minorHAnsi" w:hAnsiTheme="minorHAnsi"/>
          <w:noProof/>
          <w:color w:val="005DAB"/>
          <w:szCs w:val="20"/>
        </w:rPr>
        <w:t>: Director/Manager</w:t>
      </w:r>
    </w:p>
    <w:p w14:paraId="7E14BFD6" w14:textId="77777777" w:rsidR="00623064" w:rsidRPr="00623064" w:rsidRDefault="00E40351" w:rsidP="00961F06">
      <w:pPr>
        <w:rPr>
          <w:rFonts w:asciiTheme="minorHAnsi" w:hAnsiTheme="minorHAnsi"/>
          <w:noProof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Name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</w:tblGrid>
      <w:tr w:rsidR="00CA0D0A" w14:paraId="2522C5AC" w14:textId="77777777" w:rsidTr="00CA0D0A">
        <w:trPr>
          <w:trHeight w:val="288"/>
        </w:trPr>
        <w:tc>
          <w:tcPr>
            <w:tcW w:w="5352" w:type="dxa"/>
          </w:tcPr>
          <w:p w14:paraId="7A0B78B6" w14:textId="77777777" w:rsidR="00CA0D0A" w:rsidRDefault="00CA0D0A" w:rsidP="00CA0D0A">
            <w:pPr>
              <w:ind w:left="-12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14040FC5" w14:textId="77777777" w:rsidR="00CA0D0A" w:rsidRPr="00623064" w:rsidRDefault="0074735B" w:rsidP="00623064">
      <w:pPr>
        <w:rPr>
          <w:rFonts w:asciiTheme="minorHAnsi" w:hAnsiTheme="minorHAnsi"/>
          <w:b/>
          <w:noProof/>
          <w:sz w:val="22"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623064" w14:paraId="6E2A515D" w14:textId="77777777" w:rsidTr="00CA0D0A">
        <w:tc>
          <w:tcPr>
            <w:tcW w:w="5390" w:type="dxa"/>
          </w:tcPr>
          <w:p w14:paraId="03A50E82" w14:textId="6B40113E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6369EF66" w14:textId="751C9A67" w:rsidR="00CA0D0A" w:rsidRPr="00623064" w:rsidRDefault="00CA0D0A" w:rsidP="00CA0D0A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phone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/>
          <w:caps/>
          <w:noProof/>
          <w:sz w:val="16"/>
          <w:szCs w:val="16"/>
        </w:rPr>
        <w:t>Cell (Optional)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93"/>
        <w:gridCol w:w="2517"/>
      </w:tblGrid>
      <w:tr w:rsidR="00CA0D0A" w14:paraId="625E835D" w14:textId="77777777" w:rsidTr="00CA0D0A">
        <w:trPr>
          <w:trHeight w:val="252"/>
        </w:trPr>
        <w:tc>
          <w:tcPr>
            <w:tcW w:w="2785" w:type="dxa"/>
          </w:tcPr>
          <w:p w14:paraId="7211F9B6" w14:textId="77777777" w:rsidR="00CA0D0A" w:rsidRDefault="00CA0D0A" w:rsidP="00090478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</w:tcPr>
          <w:p w14:paraId="2897CB49" w14:textId="77777777" w:rsid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7F07BDA9" w14:textId="333004A3" w:rsidR="00CA0D0A" w:rsidRPr="00623064" w:rsidRDefault="00CA0D0A" w:rsidP="00CA0D0A">
      <w:pPr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623064" w14:paraId="1D29CEB9" w14:textId="77777777" w:rsidTr="00090478">
        <w:tc>
          <w:tcPr>
            <w:tcW w:w="5390" w:type="dxa"/>
          </w:tcPr>
          <w:p w14:paraId="6703F062" w14:textId="77777777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3CAAB905" w14:textId="26075D8C" w:rsidR="00C66643" w:rsidRPr="00623064" w:rsidRDefault="00C66643" w:rsidP="00C66643">
      <w:pPr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Signature</w:t>
      </w:r>
      <w:r>
        <w:rPr>
          <w:rFonts w:asciiTheme="minorHAnsi" w:hAnsiTheme="minorHAnsi"/>
          <w:caps/>
          <w:noProof/>
          <w:sz w:val="16"/>
          <w:szCs w:val="16"/>
        </w:rPr>
        <w:tab/>
      </w:r>
      <w:r>
        <w:rPr>
          <w:rFonts w:asciiTheme="minorHAnsi" w:hAnsiTheme="minorHAnsi"/>
          <w:caps/>
          <w:noProof/>
          <w:sz w:val="16"/>
          <w:szCs w:val="16"/>
        </w:rPr>
        <w:tab/>
      </w:r>
      <w:r>
        <w:rPr>
          <w:rFonts w:asciiTheme="minorHAnsi" w:hAnsiTheme="minorHAnsi"/>
          <w:caps/>
          <w:noProof/>
          <w:sz w:val="16"/>
          <w:szCs w:val="16"/>
        </w:rPr>
        <w:tab/>
      </w:r>
      <w:r>
        <w:rPr>
          <w:rFonts w:asciiTheme="minorHAnsi" w:hAnsiTheme="minorHAnsi"/>
          <w:caps/>
          <w:noProof/>
          <w:sz w:val="16"/>
          <w:szCs w:val="16"/>
        </w:rPr>
        <w:tab/>
      </w:r>
      <w:r w:rsidR="00AE0688">
        <w:rPr>
          <w:rFonts w:asciiTheme="minorHAnsi" w:hAnsiTheme="minorHAnsi"/>
          <w:caps/>
          <w:noProof/>
          <w:sz w:val="16"/>
          <w:szCs w:val="16"/>
        </w:rPr>
        <w:t xml:space="preserve">       </w:t>
      </w:r>
      <w:r>
        <w:rPr>
          <w:rFonts w:asciiTheme="minorHAnsi" w:hAnsiTheme="minorHAnsi"/>
          <w:caps/>
          <w:noProof/>
          <w:sz w:val="16"/>
          <w:szCs w:val="16"/>
        </w:rPr>
        <w:t>DATE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775"/>
        <w:gridCol w:w="1435"/>
      </w:tblGrid>
      <w:tr w:rsidR="00C66643" w14:paraId="177DCBCA" w14:textId="77777777" w:rsidTr="00AE0688">
        <w:trPr>
          <w:trHeight w:val="674"/>
        </w:trPr>
        <w:tc>
          <w:tcPr>
            <w:tcW w:w="3775" w:type="dxa"/>
          </w:tcPr>
          <w:p w14:paraId="405EE724" w14:textId="77777777" w:rsidR="00C66643" w:rsidRDefault="00C66643" w:rsidP="00773C03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14:paraId="13D618B0" w14:textId="77777777" w:rsidR="00C66643" w:rsidRDefault="00C66643" w:rsidP="00773C03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3C433B5" w14:textId="77777777" w:rsidR="00AF154A" w:rsidRDefault="00961F06" w:rsidP="00F710C9">
      <w:pPr>
        <w:spacing w:line="216" w:lineRule="auto"/>
        <w:rPr>
          <w:rFonts w:cs="Arial"/>
          <w:i/>
          <w:noProof/>
          <w:sz w:val="22"/>
          <w:szCs w:val="20"/>
        </w:rPr>
      </w:pPr>
      <w:r>
        <w:rPr>
          <w:rFonts w:cs="Arial"/>
          <w:i/>
          <w:noProof/>
          <w:sz w:val="22"/>
          <w:szCs w:val="20"/>
        </w:rPr>
        <w:br w:type="column"/>
      </w:r>
    </w:p>
    <w:p w14:paraId="26401AA4" w14:textId="42EAC63F" w:rsidR="00CC4D13" w:rsidRPr="00AF154A" w:rsidRDefault="00CC4D13" w:rsidP="00F710C9">
      <w:pPr>
        <w:spacing w:line="216" w:lineRule="auto"/>
        <w:rPr>
          <w:rFonts w:cs="Arial"/>
          <w:i/>
          <w:noProof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Please complete </w:t>
      </w:r>
      <w:r w:rsidR="00EC6E72"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this</w:t>
      </w: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application</w:t>
      </w:r>
      <w:r w:rsidR="00EC6E72"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  <w:r w:rsidR="00F26CC8"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and s</w:t>
      </w: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ubmit to:</w:t>
      </w:r>
    </w:p>
    <w:p w14:paraId="044ACD70" w14:textId="77777777" w:rsidR="00CC4D13" w:rsidRPr="00AF154A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noProof/>
          <w:spacing w:val="-3"/>
          <w:sz w:val="22"/>
          <w:szCs w:val="20"/>
        </w:rPr>
        <w:t>Independent College Bookstore Association</w:t>
      </w:r>
    </w:p>
    <w:p w14:paraId="44B7FC95" w14:textId="77777777" w:rsidR="00CC4D13" w:rsidRPr="00AF154A" w:rsidRDefault="00CC4D13" w:rsidP="00F710C9">
      <w:pPr>
        <w:spacing w:line="216" w:lineRule="auto"/>
        <w:ind w:left="446" w:hanging="446"/>
        <w:rPr>
          <w:rFonts w:asciiTheme="minorHAnsi" w:hAnsiTheme="minorHAnsi"/>
          <w:sz w:val="22"/>
          <w:szCs w:val="20"/>
        </w:rPr>
      </w:pPr>
      <w:r w:rsidRPr="00AF154A">
        <w:rPr>
          <w:rFonts w:asciiTheme="minorHAnsi" w:hAnsiTheme="minorHAnsi"/>
          <w:sz w:val="22"/>
          <w:szCs w:val="20"/>
        </w:rPr>
        <w:t>134 N. LaSalle Street, Suite 225, Chicago, IL 60602</w:t>
      </w:r>
    </w:p>
    <w:p w14:paraId="236E0451" w14:textId="77777777" w:rsidR="00F95F7C" w:rsidRPr="00AF154A" w:rsidRDefault="00F95F7C" w:rsidP="00F710C9">
      <w:pPr>
        <w:spacing w:line="216" w:lineRule="auto"/>
        <w:rPr>
          <w:rFonts w:asciiTheme="minorHAnsi" w:hAnsiTheme="minorHAnsi" w:cs="Arial"/>
          <w:b/>
          <w:noProof/>
          <w:spacing w:val="-3"/>
          <w:sz w:val="22"/>
          <w:szCs w:val="20"/>
        </w:rPr>
      </w:pPr>
    </w:p>
    <w:p w14:paraId="02D67E75" w14:textId="77777777" w:rsidR="00AF154A" w:rsidRDefault="00CC4D13" w:rsidP="00F710C9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EMAIL: </w:t>
      </w:r>
      <w:hyperlink r:id="rId13" w:history="1">
        <w:r w:rsidRPr="00AF154A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Office@ICBAinc.com</w:t>
        </w:r>
      </w:hyperlink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 </w:t>
      </w:r>
    </w:p>
    <w:p w14:paraId="356ED97F" w14:textId="59007D5F" w:rsidR="00CC4D13" w:rsidRPr="00AF154A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FAX:</w:t>
      </w:r>
      <w:r w:rsidRPr="00AF154A">
        <w:rPr>
          <w:rFonts w:asciiTheme="minorHAnsi" w:hAnsiTheme="minorHAnsi" w:cs="Arial"/>
          <w:noProof/>
          <w:spacing w:val="-3"/>
          <w:sz w:val="22"/>
          <w:szCs w:val="20"/>
        </w:rPr>
        <w:t xml:space="preserve"> 312.767.550</w:t>
      </w:r>
      <w:r w:rsidR="00011E22" w:rsidRPr="00AF154A">
        <w:rPr>
          <w:rFonts w:asciiTheme="minorHAnsi" w:hAnsiTheme="minorHAnsi" w:cs="Arial"/>
          <w:noProof/>
          <w:spacing w:val="-3"/>
          <w:sz w:val="22"/>
          <w:szCs w:val="20"/>
        </w:rPr>
        <w:t>5</w:t>
      </w:r>
    </w:p>
    <w:p w14:paraId="1E147B17" w14:textId="1472479D" w:rsidR="00FD70D9" w:rsidRPr="00AF154A" w:rsidRDefault="00F95F7C" w:rsidP="00AE0688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PHONE:</w:t>
      </w:r>
      <w:r w:rsidRPr="00AF154A">
        <w:rPr>
          <w:rFonts w:asciiTheme="minorHAnsi" w:hAnsiTheme="minorHAnsi" w:cs="Arial"/>
          <w:noProof/>
          <w:spacing w:val="-3"/>
          <w:sz w:val="22"/>
          <w:szCs w:val="20"/>
        </w:rPr>
        <w:t xml:space="preserve"> 800-888-9222</w:t>
      </w:r>
    </w:p>
    <w:p w14:paraId="7F32219B" w14:textId="77777777" w:rsidR="00AE0688" w:rsidRPr="00F0785C" w:rsidRDefault="00AE0688" w:rsidP="00AE0688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0"/>
          <w:szCs w:val="20"/>
        </w:rPr>
      </w:pPr>
    </w:p>
    <w:p w14:paraId="452063EB" w14:textId="77777777" w:rsidR="00AE0688" w:rsidRPr="00AE0688" w:rsidRDefault="00AE0688" w:rsidP="00152DF5">
      <w:pPr>
        <w:rPr>
          <w:rFonts w:asciiTheme="minorHAnsi" w:hAnsiTheme="minorHAnsi"/>
          <w:caps/>
          <w:noProof/>
          <w:sz w:val="10"/>
          <w:szCs w:val="16"/>
        </w:rPr>
      </w:pPr>
    </w:p>
    <w:p w14:paraId="49769B3E" w14:textId="77777777" w:rsidR="00A0469D" w:rsidRDefault="00A0469D" w:rsidP="00A0469D">
      <w:pPr>
        <w:rPr>
          <w:rFonts w:asciiTheme="minorHAnsi" w:hAnsiTheme="minorHAnsi" w:cstheme="minorHAnsi"/>
          <w:b/>
          <w:noProof/>
          <w:color w:val="005DAB"/>
        </w:rPr>
      </w:pPr>
    </w:p>
    <w:p w14:paraId="1D65FB78" w14:textId="77777777" w:rsidR="00A0469D" w:rsidRDefault="00A0469D" w:rsidP="00A0469D">
      <w:pPr>
        <w:rPr>
          <w:rFonts w:asciiTheme="minorHAnsi" w:hAnsiTheme="minorHAnsi" w:cstheme="minorHAnsi"/>
          <w:b/>
          <w:noProof/>
          <w:color w:val="005DAB"/>
        </w:rPr>
      </w:pPr>
    </w:p>
    <w:p w14:paraId="0815CD4C" w14:textId="662E6859" w:rsidR="00A0469D" w:rsidRPr="001260F7" w:rsidRDefault="00A0469D" w:rsidP="00A0469D">
      <w:pPr>
        <w:rPr>
          <w:rFonts w:asciiTheme="minorHAnsi" w:hAnsiTheme="minorHAnsi" w:cstheme="minorHAnsi"/>
          <w:b/>
          <w:noProof/>
          <w:color w:val="005DAB"/>
        </w:rPr>
      </w:pPr>
      <w:r w:rsidRPr="001260F7">
        <w:rPr>
          <w:rFonts w:asciiTheme="minorHAnsi" w:hAnsiTheme="minorHAnsi" w:cstheme="minorHAnsi"/>
          <w:b/>
          <w:noProof/>
          <w:color w:val="005DAB"/>
        </w:rPr>
        <w:t>PartnerShip Freight Management</w:t>
      </w:r>
    </w:p>
    <w:p w14:paraId="4771824C" w14:textId="77777777" w:rsidR="00A0469D" w:rsidRPr="00DD6C40" w:rsidRDefault="00A0469D" w:rsidP="00A0469D">
      <w:pPr>
        <w:rPr>
          <w:rStyle w:val="Emphasis"/>
          <w:rFonts w:asciiTheme="minorHAnsi" w:hAnsiTheme="minorHAnsi" w:cstheme="minorHAnsi"/>
          <w:i w:val="0"/>
          <w:sz w:val="20"/>
          <w:szCs w:val="18"/>
        </w:rPr>
      </w:pP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If your store uses </w:t>
      </w:r>
      <w:proofErr w:type="spellStart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>PartnerShip</w:t>
      </w:r>
      <w:proofErr w:type="spellEnd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 xml:space="preserve"> Freight Management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, please check an option below. </w:t>
      </w:r>
    </w:p>
    <w:p w14:paraId="68A08575" w14:textId="77777777" w:rsidR="00A0469D" w:rsidRPr="00DD6C40" w:rsidRDefault="00A0469D" w:rsidP="00A0469D">
      <w:pPr>
        <w:rPr>
          <w:rFonts w:asciiTheme="minorHAnsi" w:hAnsiTheme="minorHAnsi"/>
          <w:caps/>
          <w:noProof/>
          <w:sz w:val="22"/>
          <w:szCs w:val="16"/>
        </w:rPr>
      </w:pPr>
    </w:p>
    <w:p w14:paraId="712CD043" w14:textId="77777777" w:rsidR="00A0469D" w:rsidRPr="00DD6C40" w:rsidRDefault="004D48A9" w:rsidP="00A0469D">
      <w:pPr>
        <w:rPr>
          <w:rStyle w:val="Emphasis"/>
          <w:rFonts w:asciiTheme="minorHAnsi" w:hAnsiTheme="minorHAnsi" w:cstheme="minorHAnsi"/>
          <w:i w:val="0"/>
          <w:sz w:val="22"/>
        </w:r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8222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0469D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 </w:t>
      </w:r>
      <w:r w:rsidR="00A0469D" w:rsidRPr="00DD6C40">
        <w:rPr>
          <w:rStyle w:val="Emphasis"/>
          <w:rFonts w:asciiTheme="minorHAnsi" w:hAnsiTheme="minorHAnsi" w:cstheme="minorHAnsi"/>
          <w:b/>
          <w:i w:val="0"/>
          <w:sz w:val="22"/>
        </w:rPr>
        <w:t>YES</w:t>
      </w:r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, designate ICBA as my preferred association to receive reporting and benefits of my </w:t>
      </w:r>
      <w:proofErr w:type="spellStart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>PartnerShip</w:t>
      </w:r>
      <w:proofErr w:type="spellEnd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Freight Management activity. (Opting in does not change the terms or conditions of your </w:t>
      </w:r>
      <w:proofErr w:type="spellStart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>PartnerShip</w:t>
      </w:r>
      <w:proofErr w:type="spellEnd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program.)</w:t>
      </w:r>
    </w:p>
    <w:p w14:paraId="5F3E96B8" w14:textId="77777777" w:rsidR="00A0469D" w:rsidRPr="00DD6C40" w:rsidRDefault="00A0469D" w:rsidP="00A0469D">
      <w:pPr>
        <w:rPr>
          <w:rStyle w:val="Emphasis"/>
          <w:rFonts w:asciiTheme="minorHAnsi" w:hAnsiTheme="minorHAnsi" w:cstheme="minorHAnsi"/>
          <w:i w:val="0"/>
          <w:sz w:val="22"/>
        </w:rPr>
      </w:pPr>
    </w:p>
    <w:p w14:paraId="7F28FEC3" w14:textId="2AEAC3F9" w:rsidR="00A0469D" w:rsidRPr="00DD6C40" w:rsidRDefault="004D48A9" w:rsidP="00A0469D">
      <w:pPr>
        <w:rPr>
          <w:rFonts w:asciiTheme="minorHAnsi" w:hAnsiTheme="minorHAnsi" w:cstheme="minorHAnsi"/>
          <w:iCs/>
          <w:sz w:val="22"/>
        </w:rPr>
        <w:sectPr w:rsidR="00A0469D" w:rsidRPr="00DD6C40" w:rsidSect="00C66643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533"/>
          <w:docGrid w:linePitch="360"/>
        </w:sect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03037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0469D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 </w:t>
      </w:r>
      <w:r w:rsidR="00A0469D" w:rsidRPr="00DD6C40">
        <w:rPr>
          <w:rStyle w:val="Emphasis"/>
          <w:rFonts w:asciiTheme="minorHAnsi" w:hAnsiTheme="minorHAnsi" w:cstheme="minorHAnsi"/>
          <w:b/>
          <w:i w:val="0"/>
          <w:sz w:val="22"/>
        </w:rPr>
        <w:t>NO</w:t>
      </w:r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>, I would not like to designate ICBA as my preferred association</w:t>
      </w:r>
      <w:r w:rsidR="00A0469D">
        <w:rPr>
          <w:rStyle w:val="Emphasis"/>
          <w:rFonts w:asciiTheme="minorHAnsi" w:hAnsiTheme="minorHAnsi" w:cstheme="minorHAnsi"/>
          <w:i w:val="0"/>
          <w:sz w:val="22"/>
        </w:rPr>
        <w:t>.</w:t>
      </w:r>
    </w:p>
    <w:p w14:paraId="56673732" w14:textId="5B668C00" w:rsidR="00623064" w:rsidRPr="00021BD3" w:rsidRDefault="00623064" w:rsidP="00021BD3">
      <w:pPr>
        <w:rPr>
          <w:rFonts w:asciiTheme="minorHAnsi" w:hAnsiTheme="minorHAnsi"/>
          <w:caps/>
          <w:noProof/>
          <w:sz w:val="16"/>
          <w:szCs w:val="16"/>
        </w:rPr>
        <w:sectPr w:rsidR="00623064" w:rsidRPr="00021BD3" w:rsidSect="00C66643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533"/>
          <w:docGrid w:linePitch="360"/>
        </w:sectPr>
      </w:pPr>
    </w:p>
    <w:p w14:paraId="08ECA40C" w14:textId="77777777" w:rsidR="00C40795" w:rsidRDefault="00C40795" w:rsidP="008246E2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0"/>
        </w:rPr>
      </w:pPr>
    </w:p>
    <w:p w14:paraId="20CD698B" w14:textId="54BC5734" w:rsidR="00F36C42" w:rsidRPr="003B5CC0" w:rsidRDefault="001E70A9" w:rsidP="008246E2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0"/>
        </w:rPr>
      </w:pPr>
      <w:r>
        <w:rPr>
          <w:rFonts w:asciiTheme="minorHAnsi" w:hAnsiTheme="minorHAnsi"/>
          <w:noProof/>
          <w:color w:val="005DAB"/>
          <w:sz w:val="22"/>
          <w:szCs w:val="20"/>
        </w:rPr>
        <w:t>Dues are based on total store sales. Please s</w:t>
      </w:r>
      <w:r w:rsidR="00217D84" w:rsidRPr="003B5CC0">
        <w:rPr>
          <w:rFonts w:asciiTheme="minorHAnsi" w:hAnsiTheme="minorHAnsi"/>
          <w:noProof/>
          <w:color w:val="005DAB"/>
          <w:sz w:val="22"/>
          <w:szCs w:val="20"/>
        </w:rPr>
        <w:t>elect</w:t>
      </w:r>
      <w:r>
        <w:rPr>
          <w:rFonts w:asciiTheme="minorHAnsi" w:hAnsiTheme="minorHAnsi"/>
          <w:noProof/>
          <w:color w:val="005DAB"/>
          <w:sz w:val="22"/>
          <w:szCs w:val="20"/>
        </w:rPr>
        <w:t xml:space="preserve"> your store’s tier from the options below.</w:t>
      </w:r>
      <w:r w:rsidR="00011E22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 </w:t>
      </w:r>
    </w:p>
    <w:tbl>
      <w:tblPr>
        <w:tblW w:w="107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3870"/>
        <w:gridCol w:w="4156"/>
      </w:tblGrid>
      <w:tr w:rsidR="00021BD3" w14:paraId="1A30F3D6" w14:textId="77777777" w:rsidTr="00021BD3">
        <w:trPr>
          <w:trHeight w:val="3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vAlign w:val="center"/>
          </w:tcPr>
          <w:p w14:paraId="5CDE742F" w14:textId="4FC40016" w:rsidR="00021BD3" w:rsidRPr="00A26254" w:rsidRDefault="00021BD3" w:rsidP="00A26254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26254">
              <w:rPr>
                <w:rFonts w:ascii="Calibri" w:hAnsi="Calibri" w:cs="Calibri"/>
                <w:b/>
                <w:color w:val="FFFFFF" w:themeColor="background1"/>
              </w:rPr>
              <w:t>SELECT TIER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508AA508" w14:textId="175FEF88" w:rsidR="00021BD3" w:rsidRPr="00021BD3" w:rsidRDefault="00021BD3" w:rsidP="00021BD3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B11EB3">
              <w:rPr>
                <w:rFonts w:ascii="Calibri" w:hAnsi="Calibri" w:cs="Calibri"/>
                <w:b/>
                <w:color w:val="FFFFFF" w:themeColor="background1"/>
                <w:szCs w:val="22"/>
              </w:rPr>
              <w:t>ICBA MEMBER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2B6461FA" w14:textId="468603AD" w:rsidR="00021BD3" w:rsidRPr="00E447AE" w:rsidRDefault="00021BD3" w:rsidP="00E447AE">
            <w:pPr>
              <w:spacing w:line="216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021BD3">
              <w:rPr>
                <w:rFonts w:ascii="Calibri" w:hAnsi="Calibri" w:cs="Calibri"/>
                <w:b/>
                <w:color w:val="FFFFFF" w:themeColor="background1"/>
              </w:rPr>
              <w:t>ANNUAL MEMBER DUES</w:t>
            </w:r>
          </w:p>
        </w:tc>
      </w:tr>
      <w:tr w:rsidR="00021BD3" w14:paraId="60F3C542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03E" w14:textId="693B665F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1595" w14:textId="7F765CED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up to $1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620B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021BD3" w14:paraId="0D1E5C2B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F73" w14:textId="26D34CC7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244" w14:textId="7AD7DD0A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$1-$4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8E03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$850</w:t>
            </w:r>
          </w:p>
        </w:tc>
      </w:tr>
      <w:tr w:rsidR="00021BD3" w14:paraId="3F51BB76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D0A8" w14:textId="13352CA3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EBB" w14:textId="4647CD08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$4-$7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9DFE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$1400</w:t>
            </w:r>
          </w:p>
        </w:tc>
      </w:tr>
      <w:tr w:rsidR="00021BD3" w14:paraId="501BBB7C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0E" w14:textId="79FE217C" w:rsidR="00021BD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7C5A" w14:textId="4B91843F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$7-$12.5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66B5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$1700</w:t>
            </w:r>
          </w:p>
        </w:tc>
      </w:tr>
      <w:tr w:rsidR="00021BD3" w14:paraId="59DB16B1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FA38" w14:textId="25577BB3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CB9" w14:textId="288B44A6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$12.5-$25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712E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$2100</w:t>
            </w:r>
          </w:p>
        </w:tc>
      </w:tr>
      <w:tr w:rsidR="00021BD3" w14:paraId="6D90632D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B3C" w14:textId="28313A00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45C" w14:textId="01D54D08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$25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million+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3322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$2800</w:t>
            </w:r>
          </w:p>
        </w:tc>
      </w:tr>
    </w:tbl>
    <w:p w14:paraId="3B26735D" w14:textId="60B013B3" w:rsidR="00C40795" w:rsidRPr="008D5C97" w:rsidRDefault="00A50975" w:rsidP="00E263DB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/>
          <w:bCs w:val="0"/>
          <w:color w:val="auto"/>
          <w:sz w:val="20"/>
          <w:szCs w:val="20"/>
          <w:u w:val="none"/>
        </w:rPr>
        <w:t>*</w:t>
      </w:r>
      <w:r w:rsidR="008D5C97" w:rsidRPr="00AF5623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 xml:space="preserve">Annual ICBA Membership period is July 1 through June 30. </w:t>
      </w:r>
      <w:r w:rsidR="00A0469D" w:rsidRPr="00A0469D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 xml:space="preserve">For new Members electing to activate their ICBA Membership before July 1, Membership will be pro-rated at a monthly rate </w:t>
      </w:r>
      <w:r w:rsidR="00A0469D" w:rsidRPr="00A0469D">
        <w:rPr>
          <w:rStyle w:val="Hyperlink"/>
          <w:rFonts w:asciiTheme="minorHAnsi" w:hAnsiTheme="minorHAnsi"/>
          <w:b w:val="0"/>
          <w:bCs w:val="0"/>
          <w:i/>
          <w:color w:val="auto"/>
          <w:sz w:val="20"/>
          <w:szCs w:val="20"/>
          <w:u w:val="none"/>
        </w:rPr>
        <w:t xml:space="preserve">plus </w:t>
      </w:r>
      <w:r w:rsidR="00A0469D" w:rsidRPr="00A0469D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>the full year dues as shown above.</w:t>
      </w:r>
    </w:p>
    <w:p w14:paraId="6EFF691F" w14:textId="77777777" w:rsidR="00C40795" w:rsidRDefault="00C40795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</w:p>
    <w:p w14:paraId="0C91BF73" w14:textId="434952EF" w:rsidR="00F07A95" w:rsidRPr="003B5CC0" w:rsidRDefault="00E40351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  <w:r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 xml:space="preserve">Payment Method </w:t>
      </w:r>
      <w:r w:rsidR="00F95F7C"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>- Membership is not complete until payment is received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450"/>
        <w:gridCol w:w="900"/>
        <w:gridCol w:w="1260"/>
      </w:tblGrid>
      <w:tr w:rsidR="00F33A99" w:rsidRPr="0086463C" w14:paraId="06F10487" w14:textId="03BD6B10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843AE0F" w14:textId="5EF7F10E" w:rsidR="00F33A99" w:rsidRPr="0086463C" w:rsidRDefault="004D48A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1815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86463C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Credit card</w:t>
            </w:r>
            <w:r w:rsidR="00F95F7C">
              <w:rPr>
                <w:rFonts w:asciiTheme="minorHAnsi" w:hAnsiTheme="minorHAnsi" w:cstheme="minorHAnsi"/>
                <w:noProof/>
                <w:sz w:val="20"/>
              </w:rPr>
              <w:t>:</w:t>
            </w:r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call 800-888-9222 to process your payment</w:t>
            </w:r>
          </w:p>
        </w:tc>
      </w:tr>
      <w:tr w:rsidR="00F33A99" w:rsidRPr="0086463C" w14:paraId="383F5E21" w14:textId="4F2E08A8" w:rsidTr="0086463C">
        <w:tc>
          <w:tcPr>
            <w:tcW w:w="4590" w:type="dxa"/>
            <w:vAlign w:val="bottom"/>
          </w:tcPr>
          <w:p w14:paraId="6747601E" w14:textId="084DF5C5" w:rsidR="00F33A99" w:rsidRPr="0086463C" w:rsidRDefault="004D48A9" w:rsidP="0086463C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-20371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86463C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Check </w:t>
            </w:r>
            <w:r w:rsidR="00090478" w:rsidRPr="0086463C">
              <w:rPr>
                <w:rFonts w:asciiTheme="minorHAnsi" w:hAnsiTheme="minorHAnsi" w:cstheme="minorHAnsi"/>
                <w:noProof/>
                <w:sz w:val="20"/>
              </w:rPr>
              <w:t xml:space="preserve">payable to ICBA Inc., </w:t>
            </w:r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>enclosed or mailed</w:t>
            </w:r>
          </w:p>
        </w:tc>
        <w:tc>
          <w:tcPr>
            <w:tcW w:w="900" w:type="dxa"/>
            <w:vAlign w:val="bottom"/>
          </w:tcPr>
          <w:p w14:paraId="7B95C8DB" w14:textId="63090AA5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86463C">
              <w:rPr>
                <w:rFonts w:asciiTheme="minorHAnsi" w:hAnsiTheme="minorHAnsi" w:cstheme="minorHAnsi"/>
                <w:noProof/>
                <w:sz w:val="20"/>
              </w:rPr>
              <w:t>Check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421FDD8" w14:textId="77777777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709793B" w14:textId="4E7891DC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86463C">
              <w:rPr>
                <w:rFonts w:asciiTheme="minorHAnsi" w:hAnsiTheme="minorHAnsi" w:cstheme="minorHAnsi"/>
                <w:noProof/>
                <w:sz w:val="20"/>
              </w:rPr>
              <w:t>Date Mailed: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17CC239" w14:textId="77777777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F33A99" w:rsidRPr="0086463C" w14:paraId="259F09B6" w14:textId="0CD0D03F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218047B" w14:textId="03AB557B" w:rsidR="00944667" w:rsidRPr="0086463C" w:rsidRDefault="004D48A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8869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86463C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 Please invoice me</w:t>
            </w:r>
            <w:r w:rsidR="003D445F" w:rsidRPr="0086463C">
              <w:rPr>
                <w:rFonts w:asciiTheme="minorHAnsi" w:hAnsiTheme="minorHAnsi" w:cstheme="minorHAnsi"/>
                <w:noProof/>
                <w:sz w:val="20"/>
              </w:rPr>
              <w:t>.</w:t>
            </w:r>
            <w:r w:rsidR="00F95F7C">
              <w:rPr>
                <w:rFonts w:asciiTheme="minorHAnsi" w:hAnsiTheme="minorHAnsi" w:cstheme="minorHAnsi"/>
                <w:noProof/>
                <w:sz w:val="20"/>
              </w:rPr>
              <w:t xml:space="preserve"> (Membership is not complete until payment is received)</w:t>
            </w:r>
          </w:p>
        </w:tc>
      </w:tr>
    </w:tbl>
    <w:p w14:paraId="55788C3E" w14:textId="77777777" w:rsidR="004D2C69" w:rsidRPr="002C4990" w:rsidRDefault="004D2C69" w:rsidP="00020873">
      <w:pPr>
        <w:pStyle w:val="BodyText"/>
        <w:outlineLvl w:val="0"/>
        <w:rPr>
          <w:rFonts w:asciiTheme="minorHAnsi" w:hAnsiTheme="minorHAnsi"/>
          <w:b w:val="0"/>
          <w:i/>
          <w:noProof/>
          <w:sz w:val="16"/>
          <w:szCs w:val="16"/>
        </w:rPr>
      </w:pPr>
      <w:bookmarkStart w:id="1" w:name="_Hlk488996105"/>
    </w:p>
    <w:bookmarkEnd w:id="1"/>
    <w:p w14:paraId="56767426" w14:textId="77777777" w:rsidR="00C40795" w:rsidRDefault="00C40795">
      <w:pPr>
        <w:rPr>
          <w:rStyle w:val="Hyperlink"/>
          <w:rFonts w:asciiTheme="minorHAnsi" w:hAnsiTheme="minorHAnsi" w:cs="Arial"/>
          <w:b/>
          <w:color w:val="005DAB"/>
          <w:sz w:val="22"/>
          <w:szCs w:val="18"/>
          <w:u w:val="none"/>
        </w:rPr>
      </w:pPr>
      <w:r>
        <w:rPr>
          <w:rStyle w:val="Hyperlink"/>
          <w:rFonts w:asciiTheme="minorHAnsi" w:hAnsiTheme="minorHAnsi"/>
          <w:bCs/>
          <w:color w:val="005DAB"/>
          <w:sz w:val="22"/>
          <w:szCs w:val="18"/>
          <w:u w:val="none"/>
        </w:rPr>
        <w:br w:type="page"/>
      </w:r>
    </w:p>
    <w:p w14:paraId="4F343F61" w14:textId="3FB9D03C" w:rsidR="00412038" w:rsidRPr="003B5CC0" w:rsidRDefault="00412038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lastRenderedPageBreak/>
        <w:t>About ICBA:</w:t>
      </w:r>
    </w:p>
    <w:p w14:paraId="3114F975" w14:textId="77777777" w:rsidR="0096674E" w:rsidRDefault="0096674E" w:rsidP="0096674E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1D366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Since our inception in 1927, Independent College Bookstore Association (ICBA) has been focused exclusively on serving and supporting institutionally-affiliated college stores. We provide the education, resources, and leadership that empower college stores to remain independent and to be financially and operationally successful.</w:t>
      </w:r>
    </w:p>
    <w:p w14:paraId="3241CA9D" w14:textId="742DE990" w:rsidR="00412038" w:rsidRPr="00D51B4F" w:rsidRDefault="00412038" w:rsidP="00412038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08376D1D" w14:textId="4697A06C" w:rsidR="002C4990" w:rsidRPr="002C4990" w:rsidRDefault="002C4990" w:rsidP="002C4990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Independent College Bookstore Association invites stores that are committed, engaged, successful, innovative</w:t>
      </w:r>
      <w:r w:rsidR="002C44EF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,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ethical. If you aspire to these same standards, we invite you to join us. </w:t>
      </w:r>
    </w:p>
    <w:p w14:paraId="5161A5D6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Committed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Maintain a long-term view of shared success and trust.</w:t>
      </w:r>
    </w:p>
    <w:p w14:paraId="2A23D45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Engaged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Active on campus and in the industry through formal and informal networking.</w:t>
      </w:r>
    </w:p>
    <w:p w14:paraId="3B95E00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Successful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Function as a successful retail operation while fulfilling the campus mission.</w:t>
      </w:r>
    </w:p>
    <w:p w14:paraId="7FC03EE3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 xml:space="preserve">Innovative 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- Advance with calculated risk through vision and leadership.</w:t>
      </w:r>
    </w:p>
    <w:p w14:paraId="60F06882" w14:textId="00C131A7" w:rsid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Ethical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Personal responsibility. Shared princip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les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values. Sincere. Honest.</w:t>
      </w:r>
    </w:p>
    <w:p w14:paraId="469BBC73" w14:textId="77777777" w:rsidR="00D51B4F" w:rsidRPr="00D51B4F" w:rsidRDefault="00D51B4F" w:rsidP="00D51B4F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29D772A7" w14:textId="51A0F246" w:rsidR="00011E22" w:rsidRPr="003B5CC0" w:rsidRDefault="00C77384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Benefits of</w:t>
      </w:r>
      <w:r w:rsidR="00011E22"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 xml:space="preserve"> Membership:</w:t>
      </w:r>
    </w:p>
    <w:p w14:paraId="5DF8EC51" w14:textId="0B6CFE3A" w:rsidR="00020873" w:rsidRDefault="00C77384" w:rsidP="00020873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ICBA delivers value to its members through Research &amp; Networking, Education, and Vendor Partner Programs. Our programs and offerings help stores better understand the forces</w:t>
      </w:r>
      <w:r w:rsidR="00AA39B9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that are driving market change and help</w:t>
      </w:r>
      <w:r w:rsidR="007055AE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facilitate collaborative solutions that encourage stores to maximize the value they deliver to all campus stakeholders. Our Members help dictate the organization’s priorities and activities</w:t>
      </w:r>
      <w:r w:rsidR="00AA39B9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; a</w:t>
      </w:r>
      <w:r w:rsidR="007055AE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ll members have voting rights and are eligible for ICBA</w:t>
      </w:r>
      <w:r w:rsidR="00174079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Board positions and committee membership.</w:t>
      </w:r>
    </w:p>
    <w:p w14:paraId="0469B07C" w14:textId="77777777" w:rsidR="00AA39B9" w:rsidRPr="00AA39B9" w:rsidRDefault="00AA39B9" w:rsidP="00020873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</w:p>
    <w:tbl>
      <w:tblPr>
        <w:tblW w:w="9364" w:type="dxa"/>
        <w:tblInd w:w="63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7055AE" w:rsidRPr="00376346" w14:paraId="3A227B80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304C7667" w14:textId="77777777" w:rsidR="007055AE" w:rsidRPr="00FB678B" w:rsidRDefault="007055AE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Benefits</w:t>
            </w:r>
          </w:p>
        </w:tc>
      </w:tr>
      <w:tr w:rsidR="007055AE" w:rsidRPr="0060251C" w14:paraId="7FEF0697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57E8AE67" w14:textId="77777777" w:rsidR="007055AE" w:rsidRPr="0060251C" w:rsidRDefault="007055AE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Research &amp; Networking </w:t>
            </w:r>
          </w:p>
        </w:tc>
      </w:tr>
      <w:tr w:rsidR="007055AE" w:rsidRPr="0060251C" w14:paraId="31195D65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BF07" w14:textId="19B9ED47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ndependent College Store Report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survey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articipation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055AE" w:rsidRPr="0060251C" w14:paraId="756CFD3E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AA2F" w14:textId="77777777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Research – proprietary surveys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such as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GOING DIGITAL</w:t>
            </w:r>
          </w:p>
        </w:tc>
      </w:tr>
      <w:tr w:rsidR="007055AE" w:rsidRPr="0060251C" w14:paraId="35CB8048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390B" w14:textId="34E057FB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at the ICBA Annual C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onference</w:t>
            </w:r>
          </w:p>
        </w:tc>
      </w:tr>
      <w:tr w:rsidR="007055AE" w:rsidRPr="0060251C" w14:paraId="75582AE6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2531" w14:textId="0241E150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via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phone forums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055AE" w:rsidRPr="0060251C" w14:paraId="75937876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5272A0A8" w14:textId="77777777" w:rsidR="007055AE" w:rsidRPr="0060251C" w:rsidRDefault="007055AE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Education </w:t>
            </w:r>
          </w:p>
        </w:tc>
      </w:tr>
      <w:tr w:rsidR="007055AE" w:rsidRPr="008A66E5" w14:paraId="45CE913C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2F78" w14:textId="7777777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nstitutes at ICBA Annual Conference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806D7F3" w14:textId="77777777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Visual Merchandising, Apparel, Course Materials</w:t>
            </w:r>
          </w:p>
        </w:tc>
      </w:tr>
      <w:tr w:rsidR="007055AE" w:rsidRPr="008A66E5" w14:paraId="16A8619F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8503" w14:textId="7777777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nstitutes </w:t>
            </w:r>
          </w:p>
          <w:p w14:paraId="2F49923E" w14:textId="77777777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topics such as Human Resources</w:t>
            </w:r>
          </w:p>
        </w:tc>
      </w:tr>
      <w:tr w:rsidR="007055AE" w:rsidRPr="008A66E5" w14:paraId="29B9DEA5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5C270" w14:textId="1CF131E1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Education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 Webinars (non-commercial)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BF12CEF" w14:textId="71A45CF3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A</w:t>
            </w:r>
            <w:r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ssortment Planning and Open-to-B</w:t>
            </w: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uy</w:t>
            </w:r>
          </w:p>
        </w:tc>
      </w:tr>
      <w:tr w:rsidR="007055AE" w:rsidRPr="00A329B3" w14:paraId="4C27330D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27B9" w14:textId="7777777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Resources </w:t>
            </w:r>
          </w:p>
          <w:p w14:paraId="26C3BE7F" w14:textId="7E8B206A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</w:t>
            </w: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ools such as Pitch Books, Case Studies, Infographics</w:t>
            </w:r>
          </w:p>
        </w:tc>
      </w:tr>
      <w:tr w:rsidR="007055AE" w:rsidRPr="003B5CC0" w14:paraId="71FA87D6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613D6261" w14:textId="77777777" w:rsidR="007055AE" w:rsidRPr="002D7983" w:rsidRDefault="007055AE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2D7983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Vendor Partner Program Participation</w:t>
            </w:r>
          </w:p>
        </w:tc>
      </w:tr>
      <w:tr w:rsidR="007055AE" w:rsidRPr="00A329B3" w14:paraId="2CB72936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0425" w14:textId="77777777" w:rsidR="007055AE" w:rsidRPr="006A7161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Annual Conference &amp;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event</w:t>
            </w:r>
          </w:p>
        </w:tc>
      </w:tr>
      <w:tr w:rsidR="007055AE" w:rsidRPr="00A329B3" w14:paraId="2A5EA5DD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4D722" w14:textId="77777777" w:rsidR="007055AE" w:rsidRPr="00A329B3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Scholarship Eligible</w:t>
            </w:r>
          </w:p>
        </w:tc>
      </w:tr>
      <w:tr w:rsidR="007055AE" w:rsidRPr="00A329B3" w14:paraId="1C42A30D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C948" w14:textId="34E973E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Leading Edge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incubator, test pilots, pop-up shops, samplings</w:t>
            </w:r>
          </w:p>
        </w:tc>
      </w:tr>
      <w:tr w:rsidR="007055AE" w:rsidRPr="00A329B3" w14:paraId="34FF18B7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F600" w14:textId="29EBBF2F" w:rsidR="007055AE" w:rsidRPr="00A329B3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Annual Vendor Partner (AVP) Programs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buying programs</w:t>
            </w:r>
          </w:p>
        </w:tc>
      </w:tr>
      <w:tr w:rsidR="007055AE" w:rsidRPr="00A329B3" w14:paraId="16EEF558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3E18C" w14:textId="5FA61BAE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SOURCE and other pre-book commitment-based buying programs</w:t>
            </w:r>
          </w:p>
        </w:tc>
      </w:tr>
      <w:tr w:rsidR="007055AE" w:rsidRPr="00A329B3" w14:paraId="1E1BF5AA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DFF2" w14:textId="77777777" w:rsidR="007055AE" w:rsidRPr="00A329B3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Commercial Webinars featuring ICBA Vendor Partners</w:t>
            </w:r>
          </w:p>
        </w:tc>
      </w:tr>
      <w:tr w:rsidR="007055AE" w:rsidRPr="00A329B3" w14:paraId="56BD9D2F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133F" w14:textId="23B47B5A" w:rsidR="007055AE" w:rsidRDefault="007055AE" w:rsidP="002C49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Annual Savings Report showing ROI using AVP Programs</w:t>
            </w:r>
          </w:p>
        </w:tc>
      </w:tr>
      <w:tr w:rsidR="00174079" w:rsidRPr="00A329B3" w14:paraId="0473A910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35F7F4B6" w14:textId="218AB65D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Association Governance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 </w:t>
            </w:r>
          </w:p>
        </w:tc>
      </w:tr>
      <w:tr w:rsidR="00174079" w:rsidRPr="00A329B3" w14:paraId="3C71FE98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CA7E" w14:textId="6182D5F0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Voting Rights </w:t>
            </w:r>
          </w:p>
        </w:tc>
      </w:tr>
      <w:tr w:rsidR="00174079" w:rsidRPr="00A329B3" w14:paraId="1A87C3CC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E7768" w14:textId="73565551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Board Positions </w:t>
            </w:r>
          </w:p>
        </w:tc>
      </w:tr>
      <w:tr w:rsidR="00174079" w:rsidRPr="00A329B3" w14:paraId="41560CD6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CE1F9" w14:textId="5213EB4D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Committee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embership </w:t>
            </w:r>
          </w:p>
        </w:tc>
      </w:tr>
    </w:tbl>
    <w:p w14:paraId="16D545B5" w14:textId="59830517" w:rsidR="00755C5E" w:rsidRPr="003B5CC0" w:rsidRDefault="00755C5E">
      <w:pPr>
        <w:rPr>
          <w:rStyle w:val="Hyperlink"/>
          <w:rFonts w:asciiTheme="minorHAnsi" w:hAnsiTheme="minorHAnsi" w:cs="Arial"/>
          <w:b/>
          <w:color w:val="4F81BD" w:themeColor="accent1"/>
          <w:sz w:val="12"/>
          <w:szCs w:val="18"/>
          <w:u w:val="none"/>
        </w:rPr>
      </w:pPr>
    </w:p>
    <w:p w14:paraId="18A52186" w14:textId="77777777" w:rsidR="00011E22" w:rsidRPr="003B5CC0" w:rsidRDefault="00011E22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By completing and submitting this application I confirm that my store meets the following criteria:</w:t>
      </w:r>
    </w:p>
    <w:p w14:paraId="1203E348" w14:textId="338FE234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owned, controlled</w:t>
      </w:r>
      <w:r w:rsidR="00A53552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and operated by a higher education institution, its associated student body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a non-profit board of directors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A32ED37" w14:textId="4DEC31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does not compete with another store owned and operated by the institution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4EC32953" w14:textId="32FF2402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adequately stocked in academic resources and other merchandise that support the institutional mission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01546E5" w14:textId="2AA9D2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All revenues of the store are retained by the store, institution, students, faculty, staff, alumni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cooperative.</w:t>
      </w:r>
    </w:p>
    <w:p w14:paraId="3B4D8EB1" w14:textId="3AFA869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There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can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be only one membership per institution or organizational structure. Stores within that structure that operate under the same management or share common accounting operations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will be considered as 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part of the single membership.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Please complete additional applications for each branch location if you want to identify buyers or management at such a location(s).</w:t>
      </w:r>
    </w:p>
    <w:p w14:paraId="2967EB6D" w14:textId="7777777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If at any time a Member store is leased or changes to outsourced management, membership will be immediately terminated without refund and any agreements or rebates voided.</w:t>
      </w:r>
    </w:p>
    <w:sectPr w:rsidR="00011E22" w:rsidSect="00AD3074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3AF8" w14:textId="77777777" w:rsidR="004D48A9" w:rsidRDefault="004D48A9">
      <w:r>
        <w:separator/>
      </w:r>
    </w:p>
  </w:endnote>
  <w:endnote w:type="continuationSeparator" w:id="0">
    <w:p w14:paraId="446EE433" w14:textId="77777777" w:rsidR="004D48A9" w:rsidRDefault="004D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5DAB"/>
      </w:rPr>
      <w:id w:val="1348134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FA992" w14:textId="26F89FE5" w:rsidR="00961F06" w:rsidRPr="003B5CC0" w:rsidRDefault="00961F06" w:rsidP="0074376C">
        <w:pPr>
          <w:pStyle w:val="Footer"/>
          <w:jc w:val="center"/>
          <w:rPr>
            <w:rFonts w:asciiTheme="minorHAnsi" w:hAnsiTheme="minorHAnsi"/>
            <w:b/>
            <w:color w:val="005DAB"/>
            <w:sz w:val="28"/>
            <w:szCs w:val="20"/>
          </w:rPr>
        </w:pPr>
        <w:r w:rsidRPr="003B5CC0">
          <w:rPr>
            <w:rFonts w:asciiTheme="minorHAnsi" w:hAnsiTheme="minorHAnsi"/>
            <w:b/>
            <w:noProof/>
            <w:color w:val="005DAB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DCF842" wp14:editId="5BCAA6C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0" b="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5DA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D3EF7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" strokecolor="#005dab"/>
              </w:pict>
            </mc:Fallback>
          </mc:AlternateContent>
        </w:r>
        <w:r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 </w:t>
        </w:r>
        <w:r w:rsidR="004D2C69"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STRONG. SUCCESSFUL. INDEPENDENT. </w:t>
        </w:r>
        <w:r w:rsidR="004D2C69" w:rsidRPr="003B5CC0">
          <w:rPr>
            <w:rFonts w:asciiTheme="minorHAnsi" w:hAnsiTheme="minorHAnsi"/>
            <w:b/>
            <w:i/>
            <w:color w:val="005DAB"/>
            <w:sz w:val="28"/>
            <w:szCs w:val="20"/>
          </w:rPr>
          <w:t>TOGETHER!</w:t>
        </w:r>
      </w:p>
    </w:sdtContent>
  </w:sdt>
  <w:p w14:paraId="4066BA15" w14:textId="73CB97ED" w:rsidR="00AD3074" w:rsidRPr="003B5CC0" w:rsidRDefault="00AD3074" w:rsidP="00AD3074">
    <w:pPr>
      <w:pStyle w:val="Footer"/>
      <w:jc w:val="right"/>
      <w:rPr>
        <w:rFonts w:asciiTheme="minorHAnsi" w:hAnsiTheme="minorHAnsi" w:cstheme="minorHAnsi"/>
        <w:sz w:val="16"/>
      </w:rPr>
    </w:pPr>
    <w:r w:rsidRPr="003B5CC0">
      <w:rPr>
        <w:rFonts w:asciiTheme="minorHAnsi" w:hAnsiTheme="minorHAnsi" w:cstheme="minorHAnsi"/>
        <w:sz w:val="16"/>
      </w:rPr>
      <w:t xml:space="preserve">Page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PAGE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064135">
      <w:rPr>
        <w:rFonts w:asciiTheme="minorHAnsi" w:hAnsiTheme="minorHAnsi" w:cstheme="minorHAnsi"/>
        <w:noProof/>
        <w:sz w:val="16"/>
      </w:rPr>
      <w:t>1</w:t>
    </w:r>
    <w:r w:rsidRPr="003B5CC0">
      <w:rPr>
        <w:rFonts w:asciiTheme="minorHAnsi" w:hAnsiTheme="minorHAnsi" w:cstheme="minorHAnsi"/>
        <w:sz w:val="16"/>
      </w:rPr>
      <w:fldChar w:fldCharType="end"/>
    </w:r>
    <w:r w:rsidRPr="003B5CC0">
      <w:rPr>
        <w:rFonts w:asciiTheme="minorHAnsi" w:hAnsiTheme="minorHAnsi" w:cstheme="minorHAnsi"/>
        <w:sz w:val="16"/>
      </w:rPr>
      <w:t xml:space="preserve"> of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NUMPAGES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064135">
      <w:rPr>
        <w:rFonts w:asciiTheme="minorHAnsi" w:hAnsiTheme="minorHAnsi" w:cstheme="minorHAnsi"/>
        <w:noProof/>
        <w:sz w:val="16"/>
      </w:rPr>
      <w:t>2</w:t>
    </w:r>
    <w:r w:rsidRPr="003B5CC0">
      <w:rPr>
        <w:rFonts w:asciiTheme="minorHAnsi" w:hAnsiTheme="minorHAnsi" w:cstheme="min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B4D8" w14:textId="77777777" w:rsidR="00961F06" w:rsidRDefault="00961F0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D8D56AD" wp14:editId="2242E3A5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C4F5" w14:textId="77777777" w:rsidR="004D48A9" w:rsidRDefault="004D48A9">
      <w:r>
        <w:separator/>
      </w:r>
    </w:p>
  </w:footnote>
  <w:footnote w:type="continuationSeparator" w:id="0">
    <w:p w14:paraId="49BFC9B4" w14:textId="77777777" w:rsidR="004D48A9" w:rsidRDefault="004D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F803" w14:textId="7819619C" w:rsidR="00020873" w:rsidRPr="00AF154A" w:rsidRDefault="00AF154A" w:rsidP="00AF154A">
    <w:pPr>
      <w:pStyle w:val="Header"/>
      <w:jc w:val="right"/>
      <w:rPr>
        <w:rFonts w:asciiTheme="minorHAnsi" w:hAnsiTheme="minorHAnsi" w:cs="Arial"/>
        <w:color w:val="005DAB"/>
        <w:sz w:val="20"/>
        <w:szCs w:val="20"/>
      </w:rPr>
    </w:pPr>
    <w:r>
      <w:rPr>
        <w:rFonts w:asciiTheme="minorHAnsi" w:hAnsiTheme="minorHAnsi" w:cs="Arial"/>
        <w:noProof/>
        <w:color w:val="005D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FE5870D" wp14:editId="35305A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12720" cy="487680"/>
          <wp:effectExtent l="0" t="0" r="0" b="7620"/>
          <wp:wrapSquare wrapText="bothSides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BA-Logo-2nex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EA7" w:rsidRPr="00AF154A">
      <w:rPr>
        <w:rFonts w:ascii="Myriad Pro" w:hAnsi="Myriad Pro" w:cs="Arial"/>
        <w:b/>
        <w:color w:val="808080"/>
        <w:sz w:val="44"/>
        <w:szCs w:val="44"/>
      </w:rPr>
      <w:t>Member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B83A" w14:textId="77777777" w:rsidR="00961F06" w:rsidRPr="00E64C71" w:rsidRDefault="00961F06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FA53CD" wp14:editId="206DC0E2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79A05E09" w14:textId="77777777" w:rsidR="00961F06" w:rsidRPr="003F6F6E" w:rsidRDefault="00961F06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18447EBA" w14:textId="77777777" w:rsidR="00961F06" w:rsidRPr="00794652" w:rsidRDefault="00961F06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.8pt;height:79.4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14"/>
    <w:multiLevelType w:val="hybridMultilevel"/>
    <w:tmpl w:val="0324D1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40C"/>
    <w:multiLevelType w:val="hybridMultilevel"/>
    <w:tmpl w:val="A77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25131"/>
    <w:multiLevelType w:val="hybridMultilevel"/>
    <w:tmpl w:val="19A0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3B7"/>
    <w:multiLevelType w:val="hybridMultilevel"/>
    <w:tmpl w:val="1BA4DF68"/>
    <w:lvl w:ilvl="0" w:tplc="E8D0090A">
      <w:numFmt w:val="bullet"/>
      <w:lvlText w:val=""/>
      <w:lvlJc w:val="left"/>
      <w:pPr>
        <w:ind w:left="372" w:hanging="372"/>
      </w:pPr>
      <w:rPr>
        <w:rFonts w:ascii="Wingdings" w:eastAsia="Times New Roman" w:hAnsi="Wingdings" w:cs="Arial" w:hint="default"/>
        <w:color w:val="365F91" w:themeColor="accent1" w:themeShade="BF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4"/>
  </w:num>
  <w:num w:numId="8">
    <w:abstractNumId w:val="25"/>
  </w:num>
  <w:num w:numId="9">
    <w:abstractNumId w:val="2"/>
  </w:num>
  <w:num w:numId="10">
    <w:abstractNumId w:val="13"/>
  </w:num>
  <w:num w:numId="11">
    <w:abstractNumId w:val="16"/>
  </w:num>
  <w:num w:numId="12">
    <w:abstractNumId w:val="23"/>
  </w:num>
  <w:num w:numId="13">
    <w:abstractNumId w:val="26"/>
  </w:num>
  <w:num w:numId="14">
    <w:abstractNumId w:val="8"/>
  </w:num>
  <w:num w:numId="15">
    <w:abstractNumId w:val="19"/>
  </w:num>
  <w:num w:numId="16">
    <w:abstractNumId w:val="29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11"/>
  </w:num>
  <w:num w:numId="22">
    <w:abstractNumId w:val="12"/>
  </w:num>
  <w:num w:numId="23">
    <w:abstractNumId w:val="27"/>
  </w:num>
  <w:num w:numId="24">
    <w:abstractNumId w:val="24"/>
  </w:num>
  <w:num w:numId="25">
    <w:abstractNumId w:val="20"/>
  </w:num>
  <w:num w:numId="26">
    <w:abstractNumId w:val="21"/>
  </w:num>
  <w:num w:numId="27">
    <w:abstractNumId w:val="3"/>
  </w:num>
  <w:num w:numId="28">
    <w:abstractNumId w:val="7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49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69"/>
    <w:rsid w:val="0000000C"/>
    <w:rsid w:val="000008CD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EB6"/>
    <w:rsid w:val="00010FF4"/>
    <w:rsid w:val="00011E22"/>
    <w:rsid w:val="000121BC"/>
    <w:rsid w:val="00012380"/>
    <w:rsid w:val="00012EE1"/>
    <w:rsid w:val="0001319F"/>
    <w:rsid w:val="00016B46"/>
    <w:rsid w:val="00016D77"/>
    <w:rsid w:val="0001719C"/>
    <w:rsid w:val="000176EF"/>
    <w:rsid w:val="00017CEE"/>
    <w:rsid w:val="00020474"/>
    <w:rsid w:val="00020873"/>
    <w:rsid w:val="00020E7F"/>
    <w:rsid w:val="00021032"/>
    <w:rsid w:val="0002134C"/>
    <w:rsid w:val="00021837"/>
    <w:rsid w:val="00021AA8"/>
    <w:rsid w:val="00021BD3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808"/>
    <w:rsid w:val="00040ABD"/>
    <w:rsid w:val="0004189F"/>
    <w:rsid w:val="00042280"/>
    <w:rsid w:val="00042680"/>
    <w:rsid w:val="00042818"/>
    <w:rsid w:val="00043719"/>
    <w:rsid w:val="00044073"/>
    <w:rsid w:val="00044340"/>
    <w:rsid w:val="000447E9"/>
    <w:rsid w:val="00044AFB"/>
    <w:rsid w:val="00044F90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6C5"/>
    <w:rsid w:val="0006070D"/>
    <w:rsid w:val="00060B73"/>
    <w:rsid w:val="000614A0"/>
    <w:rsid w:val="00061F27"/>
    <w:rsid w:val="00062031"/>
    <w:rsid w:val="0006292A"/>
    <w:rsid w:val="0006319F"/>
    <w:rsid w:val="00063B89"/>
    <w:rsid w:val="00064135"/>
    <w:rsid w:val="000645DB"/>
    <w:rsid w:val="000645FA"/>
    <w:rsid w:val="00065603"/>
    <w:rsid w:val="00065B04"/>
    <w:rsid w:val="00065BB6"/>
    <w:rsid w:val="00066C2B"/>
    <w:rsid w:val="0006754F"/>
    <w:rsid w:val="000707F4"/>
    <w:rsid w:val="00070A87"/>
    <w:rsid w:val="00070B15"/>
    <w:rsid w:val="00070FB0"/>
    <w:rsid w:val="00071B71"/>
    <w:rsid w:val="00072013"/>
    <w:rsid w:val="0007242E"/>
    <w:rsid w:val="000729D3"/>
    <w:rsid w:val="00072DEF"/>
    <w:rsid w:val="00072EC3"/>
    <w:rsid w:val="00073762"/>
    <w:rsid w:val="00073905"/>
    <w:rsid w:val="00073A04"/>
    <w:rsid w:val="000743E1"/>
    <w:rsid w:val="00075839"/>
    <w:rsid w:val="000759B7"/>
    <w:rsid w:val="00075FF9"/>
    <w:rsid w:val="00076E28"/>
    <w:rsid w:val="00080D68"/>
    <w:rsid w:val="000812F8"/>
    <w:rsid w:val="00081670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478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58EC"/>
    <w:rsid w:val="000B6014"/>
    <w:rsid w:val="000B618C"/>
    <w:rsid w:val="000B6355"/>
    <w:rsid w:val="000B685E"/>
    <w:rsid w:val="000B6B06"/>
    <w:rsid w:val="000B7420"/>
    <w:rsid w:val="000B75C4"/>
    <w:rsid w:val="000B76FA"/>
    <w:rsid w:val="000B7995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8D2"/>
    <w:rsid w:val="000D615E"/>
    <w:rsid w:val="000D621F"/>
    <w:rsid w:val="000D72F7"/>
    <w:rsid w:val="000D7659"/>
    <w:rsid w:val="000D77F3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572"/>
    <w:rsid w:val="000F2BE0"/>
    <w:rsid w:val="000F2EB3"/>
    <w:rsid w:val="000F35BD"/>
    <w:rsid w:val="000F37C1"/>
    <w:rsid w:val="000F3D18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0F72F4"/>
    <w:rsid w:val="001003B3"/>
    <w:rsid w:val="001004DC"/>
    <w:rsid w:val="00100C83"/>
    <w:rsid w:val="00101672"/>
    <w:rsid w:val="00101C89"/>
    <w:rsid w:val="00101CBE"/>
    <w:rsid w:val="001023D0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1103"/>
    <w:rsid w:val="00111FBA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5E8"/>
    <w:rsid w:val="001176FC"/>
    <w:rsid w:val="001178C1"/>
    <w:rsid w:val="0011796A"/>
    <w:rsid w:val="001205A7"/>
    <w:rsid w:val="001206B5"/>
    <w:rsid w:val="00121E40"/>
    <w:rsid w:val="001227FC"/>
    <w:rsid w:val="00123925"/>
    <w:rsid w:val="00123A3E"/>
    <w:rsid w:val="00123B2B"/>
    <w:rsid w:val="00125B03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62"/>
    <w:rsid w:val="00135085"/>
    <w:rsid w:val="00135543"/>
    <w:rsid w:val="0013566A"/>
    <w:rsid w:val="0013580E"/>
    <w:rsid w:val="00135EB9"/>
    <w:rsid w:val="001361C8"/>
    <w:rsid w:val="00136221"/>
    <w:rsid w:val="00136F0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72"/>
    <w:rsid w:val="00151335"/>
    <w:rsid w:val="0015133E"/>
    <w:rsid w:val="00152DF5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5208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3D71"/>
    <w:rsid w:val="00174070"/>
    <w:rsid w:val="00174079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9E1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5B5"/>
    <w:rsid w:val="00186990"/>
    <w:rsid w:val="0018699B"/>
    <w:rsid w:val="00187155"/>
    <w:rsid w:val="00187BD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57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4D8F"/>
    <w:rsid w:val="001D5213"/>
    <w:rsid w:val="001D5233"/>
    <w:rsid w:val="001D52DA"/>
    <w:rsid w:val="001D5309"/>
    <w:rsid w:val="001D5905"/>
    <w:rsid w:val="001D6536"/>
    <w:rsid w:val="001D6693"/>
    <w:rsid w:val="001D6ABD"/>
    <w:rsid w:val="001D73CB"/>
    <w:rsid w:val="001E0011"/>
    <w:rsid w:val="001E0186"/>
    <w:rsid w:val="001E157B"/>
    <w:rsid w:val="001E1F8F"/>
    <w:rsid w:val="001E1FF3"/>
    <w:rsid w:val="001E2213"/>
    <w:rsid w:val="001E310C"/>
    <w:rsid w:val="001E34A6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0A9"/>
    <w:rsid w:val="001E71F7"/>
    <w:rsid w:val="001F0003"/>
    <w:rsid w:val="001F0B3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77C"/>
    <w:rsid w:val="00203D2C"/>
    <w:rsid w:val="002044CD"/>
    <w:rsid w:val="00204968"/>
    <w:rsid w:val="00204B20"/>
    <w:rsid w:val="00204B24"/>
    <w:rsid w:val="00204B3E"/>
    <w:rsid w:val="00205702"/>
    <w:rsid w:val="002064C3"/>
    <w:rsid w:val="00207176"/>
    <w:rsid w:val="00207414"/>
    <w:rsid w:val="0020742D"/>
    <w:rsid w:val="00207498"/>
    <w:rsid w:val="00207E54"/>
    <w:rsid w:val="00207F9E"/>
    <w:rsid w:val="00210C29"/>
    <w:rsid w:val="00210E29"/>
    <w:rsid w:val="00211385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17D84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0970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6657"/>
    <w:rsid w:val="00236789"/>
    <w:rsid w:val="00236887"/>
    <w:rsid w:val="00237286"/>
    <w:rsid w:val="00237501"/>
    <w:rsid w:val="00237B22"/>
    <w:rsid w:val="00237E11"/>
    <w:rsid w:val="0024225D"/>
    <w:rsid w:val="0024253A"/>
    <w:rsid w:val="0024335C"/>
    <w:rsid w:val="002438B3"/>
    <w:rsid w:val="00243F94"/>
    <w:rsid w:val="0024484C"/>
    <w:rsid w:val="002448F0"/>
    <w:rsid w:val="00244B8E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1321"/>
    <w:rsid w:val="00251572"/>
    <w:rsid w:val="00251694"/>
    <w:rsid w:val="0025248D"/>
    <w:rsid w:val="00252B8E"/>
    <w:rsid w:val="00252C06"/>
    <w:rsid w:val="00253E72"/>
    <w:rsid w:val="00254101"/>
    <w:rsid w:val="002542E8"/>
    <w:rsid w:val="00254566"/>
    <w:rsid w:val="00254622"/>
    <w:rsid w:val="00255FEF"/>
    <w:rsid w:val="00256257"/>
    <w:rsid w:val="002562FD"/>
    <w:rsid w:val="00256693"/>
    <w:rsid w:val="0025680A"/>
    <w:rsid w:val="00256F18"/>
    <w:rsid w:val="00256F45"/>
    <w:rsid w:val="00260B14"/>
    <w:rsid w:val="0026113D"/>
    <w:rsid w:val="00261227"/>
    <w:rsid w:val="002615A7"/>
    <w:rsid w:val="002626E5"/>
    <w:rsid w:val="00262B12"/>
    <w:rsid w:val="0026310B"/>
    <w:rsid w:val="00263208"/>
    <w:rsid w:val="00263E62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9DD"/>
    <w:rsid w:val="002A5D22"/>
    <w:rsid w:val="002A5DF9"/>
    <w:rsid w:val="002A5FDE"/>
    <w:rsid w:val="002A61D6"/>
    <w:rsid w:val="002A6506"/>
    <w:rsid w:val="002A67A6"/>
    <w:rsid w:val="002A74D7"/>
    <w:rsid w:val="002B0142"/>
    <w:rsid w:val="002B0926"/>
    <w:rsid w:val="002B153A"/>
    <w:rsid w:val="002B1E5E"/>
    <w:rsid w:val="002B249A"/>
    <w:rsid w:val="002B2EAC"/>
    <w:rsid w:val="002B34A9"/>
    <w:rsid w:val="002B3962"/>
    <w:rsid w:val="002B3D32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44EF"/>
    <w:rsid w:val="002C4990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E1B"/>
    <w:rsid w:val="002D388C"/>
    <w:rsid w:val="002D3B01"/>
    <w:rsid w:val="002D3FB5"/>
    <w:rsid w:val="002D5909"/>
    <w:rsid w:val="002D6379"/>
    <w:rsid w:val="002D6526"/>
    <w:rsid w:val="002D67C9"/>
    <w:rsid w:val="002D7429"/>
    <w:rsid w:val="002E00DE"/>
    <w:rsid w:val="002E09F2"/>
    <w:rsid w:val="002E0D7B"/>
    <w:rsid w:val="002E0ED0"/>
    <w:rsid w:val="002E14B8"/>
    <w:rsid w:val="002E1936"/>
    <w:rsid w:val="002E1B86"/>
    <w:rsid w:val="002E2C29"/>
    <w:rsid w:val="002E3A3B"/>
    <w:rsid w:val="002E416E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4DC"/>
    <w:rsid w:val="003006C8"/>
    <w:rsid w:val="003009A7"/>
    <w:rsid w:val="00300C5F"/>
    <w:rsid w:val="00301A22"/>
    <w:rsid w:val="00301B5C"/>
    <w:rsid w:val="00301F2C"/>
    <w:rsid w:val="0030256B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C62"/>
    <w:rsid w:val="00313419"/>
    <w:rsid w:val="00313CE3"/>
    <w:rsid w:val="003142B4"/>
    <w:rsid w:val="00315418"/>
    <w:rsid w:val="00317490"/>
    <w:rsid w:val="003179BA"/>
    <w:rsid w:val="00320966"/>
    <w:rsid w:val="00321465"/>
    <w:rsid w:val="00321786"/>
    <w:rsid w:val="00321C69"/>
    <w:rsid w:val="00321F31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3BA"/>
    <w:rsid w:val="00330FB8"/>
    <w:rsid w:val="00331C6D"/>
    <w:rsid w:val="00331CDC"/>
    <w:rsid w:val="00331E03"/>
    <w:rsid w:val="00332505"/>
    <w:rsid w:val="00332745"/>
    <w:rsid w:val="00332F0D"/>
    <w:rsid w:val="00333B5E"/>
    <w:rsid w:val="00334C00"/>
    <w:rsid w:val="003358EC"/>
    <w:rsid w:val="00337387"/>
    <w:rsid w:val="003377BF"/>
    <w:rsid w:val="00340078"/>
    <w:rsid w:val="003400E6"/>
    <w:rsid w:val="003401BD"/>
    <w:rsid w:val="00340744"/>
    <w:rsid w:val="00340E66"/>
    <w:rsid w:val="0034110D"/>
    <w:rsid w:val="003411B7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F07"/>
    <w:rsid w:val="00350261"/>
    <w:rsid w:val="003517E9"/>
    <w:rsid w:val="00351929"/>
    <w:rsid w:val="0035361C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44D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4165"/>
    <w:rsid w:val="0036546E"/>
    <w:rsid w:val="003657AB"/>
    <w:rsid w:val="00365E68"/>
    <w:rsid w:val="0036614E"/>
    <w:rsid w:val="003664D2"/>
    <w:rsid w:val="00366A08"/>
    <w:rsid w:val="00366FB0"/>
    <w:rsid w:val="00367B42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479A"/>
    <w:rsid w:val="003748B3"/>
    <w:rsid w:val="00375314"/>
    <w:rsid w:val="0037579A"/>
    <w:rsid w:val="00375908"/>
    <w:rsid w:val="00375D55"/>
    <w:rsid w:val="00376346"/>
    <w:rsid w:val="00376A8D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C4"/>
    <w:rsid w:val="00393150"/>
    <w:rsid w:val="00393BBC"/>
    <w:rsid w:val="00393CEE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8C"/>
    <w:rsid w:val="003B2974"/>
    <w:rsid w:val="003B2A6A"/>
    <w:rsid w:val="003B3096"/>
    <w:rsid w:val="003B3626"/>
    <w:rsid w:val="003B5904"/>
    <w:rsid w:val="003B5CC0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5B89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45F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D4E"/>
    <w:rsid w:val="003E56EC"/>
    <w:rsid w:val="003E6C18"/>
    <w:rsid w:val="003E6EA9"/>
    <w:rsid w:val="003E7493"/>
    <w:rsid w:val="003E791F"/>
    <w:rsid w:val="003F0283"/>
    <w:rsid w:val="003F0918"/>
    <w:rsid w:val="003F10C6"/>
    <w:rsid w:val="003F279F"/>
    <w:rsid w:val="003F29CB"/>
    <w:rsid w:val="003F359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4D3"/>
    <w:rsid w:val="00411A06"/>
    <w:rsid w:val="00412038"/>
    <w:rsid w:val="00412398"/>
    <w:rsid w:val="00412C0C"/>
    <w:rsid w:val="00413472"/>
    <w:rsid w:val="004141DC"/>
    <w:rsid w:val="004144D8"/>
    <w:rsid w:val="00414C67"/>
    <w:rsid w:val="004151E6"/>
    <w:rsid w:val="00415B8F"/>
    <w:rsid w:val="00415D68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771D"/>
    <w:rsid w:val="00430310"/>
    <w:rsid w:val="00430610"/>
    <w:rsid w:val="00430AD7"/>
    <w:rsid w:val="00430D12"/>
    <w:rsid w:val="00431571"/>
    <w:rsid w:val="0043279E"/>
    <w:rsid w:val="00432C8E"/>
    <w:rsid w:val="00432F99"/>
    <w:rsid w:val="00433786"/>
    <w:rsid w:val="00433E1F"/>
    <w:rsid w:val="00434DC7"/>
    <w:rsid w:val="00434DE3"/>
    <w:rsid w:val="004356FB"/>
    <w:rsid w:val="00436388"/>
    <w:rsid w:val="00436394"/>
    <w:rsid w:val="004364F0"/>
    <w:rsid w:val="00436B1A"/>
    <w:rsid w:val="00436E1F"/>
    <w:rsid w:val="00441335"/>
    <w:rsid w:val="00441D23"/>
    <w:rsid w:val="004421B3"/>
    <w:rsid w:val="004429B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CC9"/>
    <w:rsid w:val="004577C2"/>
    <w:rsid w:val="004578FF"/>
    <w:rsid w:val="004603D5"/>
    <w:rsid w:val="00460565"/>
    <w:rsid w:val="00460A30"/>
    <w:rsid w:val="00460C26"/>
    <w:rsid w:val="00462D8C"/>
    <w:rsid w:val="00462FA5"/>
    <w:rsid w:val="004633FD"/>
    <w:rsid w:val="00464222"/>
    <w:rsid w:val="004647D0"/>
    <w:rsid w:val="004647F7"/>
    <w:rsid w:val="00464C6C"/>
    <w:rsid w:val="0046536F"/>
    <w:rsid w:val="004654F2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0F5B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3B48"/>
    <w:rsid w:val="00485215"/>
    <w:rsid w:val="00485842"/>
    <w:rsid w:val="00485BED"/>
    <w:rsid w:val="00486675"/>
    <w:rsid w:val="0048668D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FC6"/>
    <w:rsid w:val="004975DE"/>
    <w:rsid w:val="00497E70"/>
    <w:rsid w:val="00497FEC"/>
    <w:rsid w:val="004A06BA"/>
    <w:rsid w:val="004A06D5"/>
    <w:rsid w:val="004A118C"/>
    <w:rsid w:val="004A17D4"/>
    <w:rsid w:val="004A1C97"/>
    <w:rsid w:val="004A1CDE"/>
    <w:rsid w:val="004A2203"/>
    <w:rsid w:val="004A26FA"/>
    <w:rsid w:val="004A28EE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50CE"/>
    <w:rsid w:val="004B6469"/>
    <w:rsid w:val="004B6605"/>
    <w:rsid w:val="004B6A50"/>
    <w:rsid w:val="004B7361"/>
    <w:rsid w:val="004B75F0"/>
    <w:rsid w:val="004B7C80"/>
    <w:rsid w:val="004B7D0B"/>
    <w:rsid w:val="004B7D67"/>
    <w:rsid w:val="004B7E2D"/>
    <w:rsid w:val="004B7E54"/>
    <w:rsid w:val="004C03F6"/>
    <w:rsid w:val="004C06E3"/>
    <w:rsid w:val="004C06F1"/>
    <w:rsid w:val="004C1916"/>
    <w:rsid w:val="004C1BA8"/>
    <w:rsid w:val="004C1D7A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38F"/>
    <w:rsid w:val="004C66E9"/>
    <w:rsid w:val="004C6999"/>
    <w:rsid w:val="004C6ACE"/>
    <w:rsid w:val="004C732C"/>
    <w:rsid w:val="004C7D07"/>
    <w:rsid w:val="004D00AF"/>
    <w:rsid w:val="004D03E6"/>
    <w:rsid w:val="004D0590"/>
    <w:rsid w:val="004D1084"/>
    <w:rsid w:val="004D190C"/>
    <w:rsid w:val="004D19E3"/>
    <w:rsid w:val="004D24FE"/>
    <w:rsid w:val="004D2C69"/>
    <w:rsid w:val="004D2E89"/>
    <w:rsid w:val="004D3531"/>
    <w:rsid w:val="004D39CC"/>
    <w:rsid w:val="004D3C15"/>
    <w:rsid w:val="004D48A9"/>
    <w:rsid w:val="004D51F3"/>
    <w:rsid w:val="004D5C1B"/>
    <w:rsid w:val="004D76B8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A27"/>
    <w:rsid w:val="004E6F9F"/>
    <w:rsid w:val="004E7073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73C"/>
    <w:rsid w:val="004F2983"/>
    <w:rsid w:val="004F2A14"/>
    <w:rsid w:val="004F2D4F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3847"/>
    <w:rsid w:val="0051464B"/>
    <w:rsid w:val="005149B0"/>
    <w:rsid w:val="00515542"/>
    <w:rsid w:val="00515BB7"/>
    <w:rsid w:val="00515CFD"/>
    <w:rsid w:val="00516319"/>
    <w:rsid w:val="0051666A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55A5"/>
    <w:rsid w:val="00525ECA"/>
    <w:rsid w:val="00526BE3"/>
    <w:rsid w:val="00527766"/>
    <w:rsid w:val="0052793F"/>
    <w:rsid w:val="00531181"/>
    <w:rsid w:val="00531609"/>
    <w:rsid w:val="005318BA"/>
    <w:rsid w:val="00532144"/>
    <w:rsid w:val="005324D0"/>
    <w:rsid w:val="00532823"/>
    <w:rsid w:val="00532B52"/>
    <w:rsid w:val="00532DA4"/>
    <w:rsid w:val="00533DC7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DA3"/>
    <w:rsid w:val="0054246C"/>
    <w:rsid w:val="00542D64"/>
    <w:rsid w:val="0054307A"/>
    <w:rsid w:val="005445AF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A34"/>
    <w:rsid w:val="005642D5"/>
    <w:rsid w:val="005643A3"/>
    <w:rsid w:val="00564773"/>
    <w:rsid w:val="005649BB"/>
    <w:rsid w:val="00564DD3"/>
    <w:rsid w:val="00565022"/>
    <w:rsid w:val="005663B8"/>
    <w:rsid w:val="005670AC"/>
    <w:rsid w:val="005701CC"/>
    <w:rsid w:val="00570E92"/>
    <w:rsid w:val="0057189C"/>
    <w:rsid w:val="00571D96"/>
    <w:rsid w:val="00572272"/>
    <w:rsid w:val="00572405"/>
    <w:rsid w:val="0057288A"/>
    <w:rsid w:val="0057355B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1302"/>
    <w:rsid w:val="00581563"/>
    <w:rsid w:val="00581871"/>
    <w:rsid w:val="00581B8C"/>
    <w:rsid w:val="005828E8"/>
    <w:rsid w:val="00583027"/>
    <w:rsid w:val="00583317"/>
    <w:rsid w:val="00583685"/>
    <w:rsid w:val="005838E5"/>
    <w:rsid w:val="005847A6"/>
    <w:rsid w:val="005847F1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81A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F59"/>
    <w:rsid w:val="005A7FDA"/>
    <w:rsid w:val="005B0446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B86"/>
    <w:rsid w:val="005F034A"/>
    <w:rsid w:val="005F0BBC"/>
    <w:rsid w:val="005F14C7"/>
    <w:rsid w:val="005F179E"/>
    <w:rsid w:val="005F2589"/>
    <w:rsid w:val="005F2890"/>
    <w:rsid w:val="005F3CDA"/>
    <w:rsid w:val="005F3F97"/>
    <w:rsid w:val="005F40C9"/>
    <w:rsid w:val="005F41BF"/>
    <w:rsid w:val="005F4A3E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E63"/>
    <w:rsid w:val="00607140"/>
    <w:rsid w:val="006075CD"/>
    <w:rsid w:val="00607A16"/>
    <w:rsid w:val="00607C27"/>
    <w:rsid w:val="00607EA7"/>
    <w:rsid w:val="0061004D"/>
    <w:rsid w:val="006104B3"/>
    <w:rsid w:val="00610FC9"/>
    <w:rsid w:val="00611339"/>
    <w:rsid w:val="00611A1E"/>
    <w:rsid w:val="006128D5"/>
    <w:rsid w:val="00612B14"/>
    <w:rsid w:val="00612B6F"/>
    <w:rsid w:val="00613856"/>
    <w:rsid w:val="00613F65"/>
    <w:rsid w:val="006140B0"/>
    <w:rsid w:val="0061461B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064"/>
    <w:rsid w:val="0062354D"/>
    <w:rsid w:val="0062399D"/>
    <w:rsid w:val="00623CE2"/>
    <w:rsid w:val="006241DC"/>
    <w:rsid w:val="00624ED5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199B"/>
    <w:rsid w:val="00633920"/>
    <w:rsid w:val="006340D0"/>
    <w:rsid w:val="00634666"/>
    <w:rsid w:val="00634D3E"/>
    <w:rsid w:val="00635881"/>
    <w:rsid w:val="00635B58"/>
    <w:rsid w:val="006360FB"/>
    <w:rsid w:val="006361A7"/>
    <w:rsid w:val="006368BE"/>
    <w:rsid w:val="006368FC"/>
    <w:rsid w:val="00636A1F"/>
    <w:rsid w:val="00637795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F92"/>
    <w:rsid w:val="0064625B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3A0"/>
    <w:rsid w:val="00657CFC"/>
    <w:rsid w:val="00660302"/>
    <w:rsid w:val="00660460"/>
    <w:rsid w:val="0066087A"/>
    <w:rsid w:val="00660FF0"/>
    <w:rsid w:val="00661658"/>
    <w:rsid w:val="00661AFE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70390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8A2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79B"/>
    <w:rsid w:val="00692EF2"/>
    <w:rsid w:val="0069325C"/>
    <w:rsid w:val="0069380A"/>
    <w:rsid w:val="00693B4E"/>
    <w:rsid w:val="00693EFC"/>
    <w:rsid w:val="0069411D"/>
    <w:rsid w:val="0069497F"/>
    <w:rsid w:val="00695636"/>
    <w:rsid w:val="00696A45"/>
    <w:rsid w:val="00696CCD"/>
    <w:rsid w:val="00696DE2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652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0824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B62"/>
    <w:rsid w:val="006D3089"/>
    <w:rsid w:val="006D3675"/>
    <w:rsid w:val="006D477E"/>
    <w:rsid w:val="006D486C"/>
    <w:rsid w:val="006D499F"/>
    <w:rsid w:val="006D58E0"/>
    <w:rsid w:val="006D5A7C"/>
    <w:rsid w:val="006D609A"/>
    <w:rsid w:val="006D67B2"/>
    <w:rsid w:val="006D6B42"/>
    <w:rsid w:val="006D6E56"/>
    <w:rsid w:val="006D7A66"/>
    <w:rsid w:val="006D7C69"/>
    <w:rsid w:val="006D7F01"/>
    <w:rsid w:val="006E0F5C"/>
    <w:rsid w:val="006E1656"/>
    <w:rsid w:val="006E182E"/>
    <w:rsid w:val="006E1C38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189"/>
    <w:rsid w:val="006E63E5"/>
    <w:rsid w:val="006E73E4"/>
    <w:rsid w:val="006E74C4"/>
    <w:rsid w:val="006E74F0"/>
    <w:rsid w:val="006E7C4C"/>
    <w:rsid w:val="006E7D6C"/>
    <w:rsid w:val="006F154F"/>
    <w:rsid w:val="006F187A"/>
    <w:rsid w:val="006F1E7A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5AE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9A"/>
    <w:rsid w:val="00720AD4"/>
    <w:rsid w:val="00720E59"/>
    <w:rsid w:val="007214FF"/>
    <w:rsid w:val="00721994"/>
    <w:rsid w:val="00723F73"/>
    <w:rsid w:val="00725046"/>
    <w:rsid w:val="007256BD"/>
    <w:rsid w:val="007271A9"/>
    <w:rsid w:val="007274AC"/>
    <w:rsid w:val="00727B3C"/>
    <w:rsid w:val="00727C8F"/>
    <w:rsid w:val="007300FC"/>
    <w:rsid w:val="007307A3"/>
    <w:rsid w:val="0073092C"/>
    <w:rsid w:val="00730A9B"/>
    <w:rsid w:val="00730DB9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30F"/>
    <w:rsid w:val="007375CD"/>
    <w:rsid w:val="0074059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92D"/>
    <w:rsid w:val="0074492E"/>
    <w:rsid w:val="00744D27"/>
    <w:rsid w:val="007453AF"/>
    <w:rsid w:val="00745454"/>
    <w:rsid w:val="00745840"/>
    <w:rsid w:val="00745C2F"/>
    <w:rsid w:val="00745F14"/>
    <w:rsid w:val="00746D10"/>
    <w:rsid w:val="00746E99"/>
    <w:rsid w:val="00746FD4"/>
    <w:rsid w:val="0074735B"/>
    <w:rsid w:val="0074778C"/>
    <w:rsid w:val="007502CC"/>
    <w:rsid w:val="00750580"/>
    <w:rsid w:val="007513E9"/>
    <w:rsid w:val="007524D6"/>
    <w:rsid w:val="0075270D"/>
    <w:rsid w:val="0075280E"/>
    <w:rsid w:val="00754839"/>
    <w:rsid w:val="007550C7"/>
    <w:rsid w:val="00755817"/>
    <w:rsid w:val="00755C5E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38CA"/>
    <w:rsid w:val="00764434"/>
    <w:rsid w:val="00765626"/>
    <w:rsid w:val="007656F9"/>
    <w:rsid w:val="00765870"/>
    <w:rsid w:val="007660C9"/>
    <w:rsid w:val="007664CF"/>
    <w:rsid w:val="007668E6"/>
    <w:rsid w:val="00767190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20AD"/>
    <w:rsid w:val="007821B2"/>
    <w:rsid w:val="00782ABF"/>
    <w:rsid w:val="00783309"/>
    <w:rsid w:val="00783647"/>
    <w:rsid w:val="00784893"/>
    <w:rsid w:val="00784E2A"/>
    <w:rsid w:val="007850C5"/>
    <w:rsid w:val="00785577"/>
    <w:rsid w:val="007875E0"/>
    <w:rsid w:val="0078774A"/>
    <w:rsid w:val="00787C18"/>
    <w:rsid w:val="00790788"/>
    <w:rsid w:val="00790A4C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1F2F"/>
    <w:rsid w:val="007A2C02"/>
    <w:rsid w:val="007A2DD2"/>
    <w:rsid w:val="007A344F"/>
    <w:rsid w:val="007A34EE"/>
    <w:rsid w:val="007A361B"/>
    <w:rsid w:val="007A3627"/>
    <w:rsid w:val="007A3E3E"/>
    <w:rsid w:val="007A4291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4DE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7AF"/>
    <w:rsid w:val="007E319F"/>
    <w:rsid w:val="007E34BB"/>
    <w:rsid w:val="007E39EC"/>
    <w:rsid w:val="007E3BB8"/>
    <w:rsid w:val="007E4D8F"/>
    <w:rsid w:val="007E60C9"/>
    <w:rsid w:val="007E62C0"/>
    <w:rsid w:val="007E6A27"/>
    <w:rsid w:val="007E6C44"/>
    <w:rsid w:val="007E74B8"/>
    <w:rsid w:val="007E7F27"/>
    <w:rsid w:val="007F0071"/>
    <w:rsid w:val="007F03AF"/>
    <w:rsid w:val="007F150E"/>
    <w:rsid w:val="007F1845"/>
    <w:rsid w:val="007F1A65"/>
    <w:rsid w:val="007F2182"/>
    <w:rsid w:val="007F2785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64E"/>
    <w:rsid w:val="00800714"/>
    <w:rsid w:val="0080208F"/>
    <w:rsid w:val="00802C37"/>
    <w:rsid w:val="00803655"/>
    <w:rsid w:val="00803B14"/>
    <w:rsid w:val="00803F68"/>
    <w:rsid w:val="008046BE"/>
    <w:rsid w:val="00804A46"/>
    <w:rsid w:val="00806E22"/>
    <w:rsid w:val="0080702C"/>
    <w:rsid w:val="008070E6"/>
    <w:rsid w:val="00807181"/>
    <w:rsid w:val="008077D8"/>
    <w:rsid w:val="00807848"/>
    <w:rsid w:val="00807DE1"/>
    <w:rsid w:val="00811669"/>
    <w:rsid w:val="0081249F"/>
    <w:rsid w:val="0081258B"/>
    <w:rsid w:val="0081350E"/>
    <w:rsid w:val="00814DAC"/>
    <w:rsid w:val="00815F5E"/>
    <w:rsid w:val="008171CB"/>
    <w:rsid w:val="00820884"/>
    <w:rsid w:val="008210CC"/>
    <w:rsid w:val="00822BC8"/>
    <w:rsid w:val="00822C09"/>
    <w:rsid w:val="00823545"/>
    <w:rsid w:val="00824151"/>
    <w:rsid w:val="008246E2"/>
    <w:rsid w:val="00824BDC"/>
    <w:rsid w:val="0082511A"/>
    <w:rsid w:val="008259F6"/>
    <w:rsid w:val="00825CCC"/>
    <w:rsid w:val="00825D7A"/>
    <w:rsid w:val="00826008"/>
    <w:rsid w:val="008263D4"/>
    <w:rsid w:val="0082788E"/>
    <w:rsid w:val="00830521"/>
    <w:rsid w:val="0083063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2D03"/>
    <w:rsid w:val="0083344A"/>
    <w:rsid w:val="00833709"/>
    <w:rsid w:val="008337B0"/>
    <w:rsid w:val="00834760"/>
    <w:rsid w:val="00834C4B"/>
    <w:rsid w:val="008359B9"/>
    <w:rsid w:val="00835AA4"/>
    <w:rsid w:val="00835F3B"/>
    <w:rsid w:val="00836290"/>
    <w:rsid w:val="00837314"/>
    <w:rsid w:val="008375E4"/>
    <w:rsid w:val="00837948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69A9"/>
    <w:rsid w:val="00846AD2"/>
    <w:rsid w:val="008470D8"/>
    <w:rsid w:val="0084744F"/>
    <w:rsid w:val="00847879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E04"/>
    <w:rsid w:val="0085425B"/>
    <w:rsid w:val="008542A8"/>
    <w:rsid w:val="00854F91"/>
    <w:rsid w:val="008550B4"/>
    <w:rsid w:val="0085534F"/>
    <w:rsid w:val="00855FBA"/>
    <w:rsid w:val="00856C71"/>
    <w:rsid w:val="00857599"/>
    <w:rsid w:val="00857C3D"/>
    <w:rsid w:val="00860258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463C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352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95D"/>
    <w:rsid w:val="008829CD"/>
    <w:rsid w:val="00882B03"/>
    <w:rsid w:val="00882D3B"/>
    <w:rsid w:val="008831F7"/>
    <w:rsid w:val="00883988"/>
    <w:rsid w:val="00883DEF"/>
    <w:rsid w:val="0088454D"/>
    <w:rsid w:val="00884A2A"/>
    <w:rsid w:val="00884CDB"/>
    <w:rsid w:val="008857EB"/>
    <w:rsid w:val="00885871"/>
    <w:rsid w:val="00885C5B"/>
    <w:rsid w:val="0088601D"/>
    <w:rsid w:val="008900F6"/>
    <w:rsid w:val="008906BB"/>
    <w:rsid w:val="008908FC"/>
    <w:rsid w:val="00890D40"/>
    <w:rsid w:val="008919F8"/>
    <w:rsid w:val="00892511"/>
    <w:rsid w:val="00893920"/>
    <w:rsid w:val="00893AA1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2FBE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6F1B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48F1"/>
    <w:rsid w:val="008B4D28"/>
    <w:rsid w:val="008B4F3A"/>
    <w:rsid w:val="008B5126"/>
    <w:rsid w:val="008B5961"/>
    <w:rsid w:val="008B5A14"/>
    <w:rsid w:val="008B5FA7"/>
    <w:rsid w:val="008B6086"/>
    <w:rsid w:val="008B644B"/>
    <w:rsid w:val="008B6AE8"/>
    <w:rsid w:val="008B700E"/>
    <w:rsid w:val="008C140D"/>
    <w:rsid w:val="008C1B0C"/>
    <w:rsid w:val="008C1C32"/>
    <w:rsid w:val="008C2158"/>
    <w:rsid w:val="008C21EC"/>
    <w:rsid w:val="008C28F6"/>
    <w:rsid w:val="008C28F8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382"/>
    <w:rsid w:val="008D5486"/>
    <w:rsid w:val="008D5832"/>
    <w:rsid w:val="008D5853"/>
    <w:rsid w:val="008D5C97"/>
    <w:rsid w:val="008D5E34"/>
    <w:rsid w:val="008D67AA"/>
    <w:rsid w:val="008D72DF"/>
    <w:rsid w:val="008D74E3"/>
    <w:rsid w:val="008E1A7E"/>
    <w:rsid w:val="008E2E9B"/>
    <w:rsid w:val="008E351B"/>
    <w:rsid w:val="008E4789"/>
    <w:rsid w:val="008E56BD"/>
    <w:rsid w:val="008E6308"/>
    <w:rsid w:val="008F00E2"/>
    <w:rsid w:val="008F0365"/>
    <w:rsid w:val="008F0A92"/>
    <w:rsid w:val="008F1192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E34"/>
    <w:rsid w:val="00903695"/>
    <w:rsid w:val="00903D4D"/>
    <w:rsid w:val="009048AE"/>
    <w:rsid w:val="00904ED9"/>
    <w:rsid w:val="00904FEC"/>
    <w:rsid w:val="00905030"/>
    <w:rsid w:val="009053A9"/>
    <w:rsid w:val="00906243"/>
    <w:rsid w:val="00906AD1"/>
    <w:rsid w:val="00910C8C"/>
    <w:rsid w:val="00910D82"/>
    <w:rsid w:val="00910FF9"/>
    <w:rsid w:val="0091116D"/>
    <w:rsid w:val="00911A15"/>
    <w:rsid w:val="00911F88"/>
    <w:rsid w:val="00912053"/>
    <w:rsid w:val="009126D9"/>
    <w:rsid w:val="00913C7B"/>
    <w:rsid w:val="00914479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49FD"/>
    <w:rsid w:val="00924FD1"/>
    <w:rsid w:val="009254DD"/>
    <w:rsid w:val="009255C7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430B"/>
    <w:rsid w:val="0093438A"/>
    <w:rsid w:val="00934449"/>
    <w:rsid w:val="009347C9"/>
    <w:rsid w:val="00934D60"/>
    <w:rsid w:val="009352F1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667"/>
    <w:rsid w:val="00944F56"/>
    <w:rsid w:val="00945542"/>
    <w:rsid w:val="00945A53"/>
    <w:rsid w:val="0094640B"/>
    <w:rsid w:val="00947B69"/>
    <w:rsid w:val="00947D48"/>
    <w:rsid w:val="00947E85"/>
    <w:rsid w:val="00950214"/>
    <w:rsid w:val="0095188E"/>
    <w:rsid w:val="00951970"/>
    <w:rsid w:val="00952B31"/>
    <w:rsid w:val="0095334F"/>
    <w:rsid w:val="00954013"/>
    <w:rsid w:val="00954EC7"/>
    <w:rsid w:val="0095507F"/>
    <w:rsid w:val="00955BF6"/>
    <w:rsid w:val="00955F84"/>
    <w:rsid w:val="00956ACA"/>
    <w:rsid w:val="00956C3F"/>
    <w:rsid w:val="00956D93"/>
    <w:rsid w:val="00957708"/>
    <w:rsid w:val="00957A5D"/>
    <w:rsid w:val="00957C63"/>
    <w:rsid w:val="00960A11"/>
    <w:rsid w:val="0096173F"/>
    <w:rsid w:val="00961D86"/>
    <w:rsid w:val="00961F06"/>
    <w:rsid w:val="009624E5"/>
    <w:rsid w:val="00962653"/>
    <w:rsid w:val="00964260"/>
    <w:rsid w:val="00964A87"/>
    <w:rsid w:val="00965117"/>
    <w:rsid w:val="00965756"/>
    <w:rsid w:val="0096585A"/>
    <w:rsid w:val="0096674E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083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C88"/>
    <w:rsid w:val="00985CF7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3D42"/>
    <w:rsid w:val="00994052"/>
    <w:rsid w:val="0099494D"/>
    <w:rsid w:val="009959E9"/>
    <w:rsid w:val="00995DE5"/>
    <w:rsid w:val="009A195F"/>
    <w:rsid w:val="009A21C2"/>
    <w:rsid w:val="009A2457"/>
    <w:rsid w:val="009A274A"/>
    <w:rsid w:val="009A2924"/>
    <w:rsid w:val="009A2A2D"/>
    <w:rsid w:val="009A2D10"/>
    <w:rsid w:val="009A3A7B"/>
    <w:rsid w:val="009A3BE5"/>
    <w:rsid w:val="009A4224"/>
    <w:rsid w:val="009A422F"/>
    <w:rsid w:val="009A4D4C"/>
    <w:rsid w:val="009A5083"/>
    <w:rsid w:val="009A5363"/>
    <w:rsid w:val="009A63B3"/>
    <w:rsid w:val="009A749A"/>
    <w:rsid w:val="009A75A0"/>
    <w:rsid w:val="009A7858"/>
    <w:rsid w:val="009A7EC2"/>
    <w:rsid w:val="009B0AEA"/>
    <w:rsid w:val="009B160D"/>
    <w:rsid w:val="009B2E4F"/>
    <w:rsid w:val="009B3004"/>
    <w:rsid w:val="009B3A60"/>
    <w:rsid w:val="009B3FC0"/>
    <w:rsid w:val="009B44A3"/>
    <w:rsid w:val="009B45EE"/>
    <w:rsid w:val="009B4D8B"/>
    <w:rsid w:val="009B570A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3B49"/>
    <w:rsid w:val="009C42A3"/>
    <w:rsid w:val="009C4904"/>
    <w:rsid w:val="009C5047"/>
    <w:rsid w:val="009C67DB"/>
    <w:rsid w:val="009C68E8"/>
    <w:rsid w:val="009C6A32"/>
    <w:rsid w:val="009C6E0D"/>
    <w:rsid w:val="009C7A61"/>
    <w:rsid w:val="009C7AE5"/>
    <w:rsid w:val="009D00E8"/>
    <w:rsid w:val="009D0105"/>
    <w:rsid w:val="009D011B"/>
    <w:rsid w:val="009D09D0"/>
    <w:rsid w:val="009D0E62"/>
    <w:rsid w:val="009D124C"/>
    <w:rsid w:val="009D143E"/>
    <w:rsid w:val="009D14C0"/>
    <w:rsid w:val="009D1AE3"/>
    <w:rsid w:val="009D22CB"/>
    <w:rsid w:val="009D2381"/>
    <w:rsid w:val="009D274E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55E"/>
    <w:rsid w:val="009D68D2"/>
    <w:rsid w:val="009D6EC5"/>
    <w:rsid w:val="009D7057"/>
    <w:rsid w:val="009D7C63"/>
    <w:rsid w:val="009D7EBE"/>
    <w:rsid w:val="009E06A6"/>
    <w:rsid w:val="009E09D9"/>
    <w:rsid w:val="009E0E2F"/>
    <w:rsid w:val="009E0F7B"/>
    <w:rsid w:val="009E1560"/>
    <w:rsid w:val="009E15AE"/>
    <w:rsid w:val="009E17B3"/>
    <w:rsid w:val="009E190A"/>
    <w:rsid w:val="009E24AF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5F2"/>
    <w:rsid w:val="009F3D37"/>
    <w:rsid w:val="009F4956"/>
    <w:rsid w:val="009F4ABB"/>
    <w:rsid w:val="009F4B90"/>
    <w:rsid w:val="009F50A6"/>
    <w:rsid w:val="009F5BAE"/>
    <w:rsid w:val="009F5C47"/>
    <w:rsid w:val="009F5D58"/>
    <w:rsid w:val="009F5E93"/>
    <w:rsid w:val="009F63AA"/>
    <w:rsid w:val="009F63EF"/>
    <w:rsid w:val="009F657E"/>
    <w:rsid w:val="009F69BB"/>
    <w:rsid w:val="009F7DAC"/>
    <w:rsid w:val="00A01353"/>
    <w:rsid w:val="00A01368"/>
    <w:rsid w:val="00A01E99"/>
    <w:rsid w:val="00A02F02"/>
    <w:rsid w:val="00A03394"/>
    <w:rsid w:val="00A0469D"/>
    <w:rsid w:val="00A04E99"/>
    <w:rsid w:val="00A059A3"/>
    <w:rsid w:val="00A06407"/>
    <w:rsid w:val="00A064E1"/>
    <w:rsid w:val="00A06F3C"/>
    <w:rsid w:val="00A1078F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254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9B3"/>
    <w:rsid w:val="00A32DC2"/>
    <w:rsid w:val="00A32E37"/>
    <w:rsid w:val="00A33786"/>
    <w:rsid w:val="00A33C24"/>
    <w:rsid w:val="00A3432A"/>
    <w:rsid w:val="00A344C0"/>
    <w:rsid w:val="00A35643"/>
    <w:rsid w:val="00A35B1C"/>
    <w:rsid w:val="00A3645C"/>
    <w:rsid w:val="00A3678F"/>
    <w:rsid w:val="00A369D3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9B7"/>
    <w:rsid w:val="00A44B6A"/>
    <w:rsid w:val="00A45132"/>
    <w:rsid w:val="00A46614"/>
    <w:rsid w:val="00A50975"/>
    <w:rsid w:val="00A520D6"/>
    <w:rsid w:val="00A520F3"/>
    <w:rsid w:val="00A52493"/>
    <w:rsid w:val="00A52A3D"/>
    <w:rsid w:val="00A52D90"/>
    <w:rsid w:val="00A53552"/>
    <w:rsid w:val="00A53C6B"/>
    <w:rsid w:val="00A53F0D"/>
    <w:rsid w:val="00A546B1"/>
    <w:rsid w:val="00A54B5D"/>
    <w:rsid w:val="00A54D60"/>
    <w:rsid w:val="00A555EB"/>
    <w:rsid w:val="00A557B7"/>
    <w:rsid w:val="00A56094"/>
    <w:rsid w:val="00A56EE0"/>
    <w:rsid w:val="00A573C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574"/>
    <w:rsid w:val="00A76C1C"/>
    <w:rsid w:val="00A77152"/>
    <w:rsid w:val="00A77209"/>
    <w:rsid w:val="00A77590"/>
    <w:rsid w:val="00A776F3"/>
    <w:rsid w:val="00A7795F"/>
    <w:rsid w:val="00A80FC1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64A"/>
    <w:rsid w:val="00AA173D"/>
    <w:rsid w:val="00AA1744"/>
    <w:rsid w:val="00AA2000"/>
    <w:rsid w:val="00AA2F49"/>
    <w:rsid w:val="00AA2FDF"/>
    <w:rsid w:val="00AA37B1"/>
    <w:rsid w:val="00AA37FF"/>
    <w:rsid w:val="00AA3815"/>
    <w:rsid w:val="00AA39B9"/>
    <w:rsid w:val="00AA3CA1"/>
    <w:rsid w:val="00AA44A6"/>
    <w:rsid w:val="00AA460F"/>
    <w:rsid w:val="00AA4D8C"/>
    <w:rsid w:val="00AA5E47"/>
    <w:rsid w:val="00AA6084"/>
    <w:rsid w:val="00AA60C7"/>
    <w:rsid w:val="00AA63E1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767"/>
    <w:rsid w:val="00AB2B0F"/>
    <w:rsid w:val="00AB300B"/>
    <w:rsid w:val="00AB3702"/>
    <w:rsid w:val="00AB3903"/>
    <w:rsid w:val="00AB4189"/>
    <w:rsid w:val="00AB4EB3"/>
    <w:rsid w:val="00AB5566"/>
    <w:rsid w:val="00AB5D80"/>
    <w:rsid w:val="00AB5FAC"/>
    <w:rsid w:val="00AB67A4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074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688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4A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5BC0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CAA"/>
    <w:rsid w:val="00B1056E"/>
    <w:rsid w:val="00B105F8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82"/>
    <w:rsid w:val="00B168C2"/>
    <w:rsid w:val="00B169D5"/>
    <w:rsid w:val="00B1708A"/>
    <w:rsid w:val="00B17171"/>
    <w:rsid w:val="00B17193"/>
    <w:rsid w:val="00B17846"/>
    <w:rsid w:val="00B17988"/>
    <w:rsid w:val="00B17D85"/>
    <w:rsid w:val="00B17E63"/>
    <w:rsid w:val="00B21142"/>
    <w:rsid w:val="00B21A56"/>
    <w:rsid w:val="00B21ED5"/>
    <w:rsid w:val="00B2259E"/>
    <w:rsid w:val="00B231A8"/>
    <w:rsid w:val="00B2351A"/>
    <w:rsid w:val="00B23818"/>
    <w:rsid w:val="00B23CF5"/>
    <w:rsid w:val="00B240CF"/>
    <w:rsid w:val="00B258A5"/>
    <w:rsid w:val="00B25B1C"/>
    <w:rsid w:val="00B261D8"/>
    <w:rsid w:val="00B269E8"/>
    <w:rsid w:val="00B26F64"/>
    <w:rsid w:val="00B27314"/>
    <w:rsid w:val="00B27983"/>
    <w:rsid w:val="00B27EDC"/>
    <w:rsid w:val="00B27EE9"/>
    <w:rsid w:val="00B30443"/>
    <w:rsid w:val="00B3088A"/>
    <w:rsid w:val="00B30892"/>
    <w:rsid w:val="00B30C0D"/>
    <w:rsid w:val="00B30CDE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F4C"/>
    <w:rsid w:val="00B64BA1"/>
    <w:rsid w:val="00B64EE3"/>
    <w:rsid w:val="00B65270"/>
    <w:rsid w:val="00B65983"/>
    <w:rsid w:val="00B66718"/>
    <w:rsid w:val="00B66949"/>
    <w:rsid w:val="00B66E2E"/>
    <w:rsid w:val="00B67598"/>
    <w:rsid w:val="00B675DE"/>
    <w:rsid w:val="00B67668"/>
    <w:rsid w:val="00B67720"/>
    <w:rsid w:val="00B67DCF"/>
    <w:rsid w:val="00B70169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106F"/>
    <w:rsid w:val="00B81A70"/>
    <w:rsid w:val="00B820CA"/>
    <w:rsid w:val="00B8284F"/>
    <w:rsid w:val="00B83F2A"/>
    <w:rsid w:val="00B848A7"/>
    <w:rsid w:val="00B849EA"/>
    <w:rsid w:val="00B8512D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02"/>
    <w:rsid w:val="00B90834"/>
    <w:rsid w:val="00B91554"/>
    <w:rsid w:val="00B915F6"/>
    <w:rsid w:val="00B91616"/>
    <w:rsid w:val="00B9212A"/>
    <w:rsid w:val="00B92C55"/>
    <w:rsid w:val="00B930AB"/>
    <w:rsid w:val="00B93214"/>
    <w:rsid w:val="00B94D41"/>
    <w:rsid w:val="00B95443"/>
    <w:rsid w:val="00B9579D"/>
    <w:rsid w:val="00B96158"/>
    <w:rsid w:val="00B9624D"/>
    <w:rsid w:val="00B962E2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3C6"/>
    <w:rsid w:val="00BA6668"/>
    <w:rsid w:val="00BA70F8"/>
    <w:rsid w:val="00BA74F1"/>
    <w:rsid w:val="00BA782A"/>
    <w:rsid w:val="00BA7E0C"/>
    <w:rsid w:val="00BB0162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314C"/>
    <w:rsid w:val="00BC3882"/>
    <w:rsid w:val="00BC3A32"/>
    <w:rsid w:val="00BC4022"/>
    <w:rsid w:val="00BC4313"/>
    <w:rsid w:val="00BC46E9"/>
    <w:rsid w:val="00BC524B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877"/>
    <w:rsid w:val="00BD28FE"/>
    <w:rsid w:val="00BD30A4"/>
    <w:rsid w:val="00BD369F"/>
    <w:rsid w:val="00BD454C"/>
    <w:rsid w:val="00BD4756"/>
    <w:rsid w:val="00BD5009"/>
    <w:rsid w:val="00BD55A3"/>
    <w:rsid w:val="00BD5CAC"/>
    <w:rsid w:val="00BD5DD7"/>
    <w:rsid w:val="00BD6426"/>
    <w:rsid w:val="00BD6604"/>
    <w:rsid w:val="00BD6644"/>
    <w:rsid w:val="00BD73A0"/>
    <w:rsid w:val="00BD76DD"/>
    <w:rsid w:val="00BD7DBC"/>
    <w:rsid w:val="00BE03EF"/>
    <w:rsid w:val="00BE0B4A"/>
    <w:rsid w:val="00BE1EEF"/>
    <w:rsid w:val="00BE22BB"/>
    <w:rsid w:val="00BE2530"/>
    <w:rsid w:val="00BE2D86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F8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44E0"/>
    <w:rsid w:val="00C04B90"/>
    <w:rsid w:val="00C04FD0"/>
    <w:rsid w:val="00C06C20"/>
    <w:rsid w:val="00C07062"/>
    <w:rsid w:val="00C071EF"/>
    <w:rsid w:val="00C1013B"/>
    <w:rsid w:val="00C106AD"/>
    <w:rsid w:val="00C10936"/>
    <w:rsid w:val="00C109CA"/>
    <w:rsid w:val="00C10FEC"/>
    <w:rsid w:val="00C120E3"/>
    <w:rsid w:val="00C1278D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0795"/>
    <w:rsid w:val="00C4188E"/>
    <w:rsid w:val="00C4199C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73B"/>
    <w:rsid w:val="00C4588F"/>
    <w:rsid w:val="00C45A6C"/>
    <w:rsid w:val="00C4608B"/>
    <w:rsid w:val="00C4633D"/>
    <w:rsid w:val="00C46575"/>
    <w:rsid w:val="00C471DC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4233"/>
    <w:rsid w:val="00C657EF"/>
    <w:rsid w:val="00C66643"/>
    <w:rsid w:val="00C66924"/>
    <w:rsid w:val="00C6795F"/>
    <w:rsid w:val="00C67A97"/>
    <w:rsid w:val="00C67AC8"/>
    <w:rsid w:val="00C70E72"/>
    <w:rsid w:val="00C71CAD"/>
    <w:rsid w:val="00C72A33"/>
    <w:rsid w:val="00C73666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384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6889"/>
    <w:rsid w:val="00C97914"/>
    <w:rsid w:val="00C97CF5"/>
    <w:rsid w:val="00CA001A"/>
    <w:rsid w:val="00CA01DE"/>
    <w:rsid w:val="00CA0A50"/>
    <w:rsid w:val="00CA0B5B"/>
    <w:rsid w:val="00CA0D0A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AF7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5A"/>
    <w:rsid w:val="00CB3EBA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2FF"/>
    <w:rsid w:val="00CC2072"/>
    <w:rsid w:val="00CC2570"/>
    <w:rsid w:val="00CC3340"/>
    <w:rsid w:val="00CC3712"/>
    <w:rsid w:val="00CC3919"/>
    <w:rsid w:val="00CC42C3"/>
    <w:rsid w:val="00CC455F"/>
    <w:rsid w:val="00CC4D13"/>
    <w:rsid w:val="00CC4F87"/>
    <w:rsid w:val="00CC559E"/>
    <w:rsid w:val="00CC5CC4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80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3A98"/>
    <w:rsid w:val="00CE41BB"/>
    <w:rsid w:val="00CE4200"/>
    <w:rsid w:val="00CE4243"/>
    <w:rsid w:val="00CE43F4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44D"/>
    <w:rsid w:val="00CF544F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3EA0"/>
    <w:rsid w:val="00D046FB"/>
    <w:rsid w:val="00D0530D"/>
    <w:rsid w:val="00D05330"/>
    <w:rsid w:val="00D05333"/>
    <w:rsid w:val="00D05E97"/>
    <w:rsid w:val="00D060C1"/>
    <w:rsid w:val="00D06776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3B8"/>
    <w:rsid w:val="00D238A7"/>
    <w:rsid w:val="00D240D5"/>
    <w:rsid w:val="00D2429D"/>
    <w:rsid w:val="00D242AE"/>
    <w:rsid w:val="00D2456C"/>
    <w:rsid w:val="00D24702"/>
    <w:rsid w:val="00D2532F"/>
    <w:rsid w:val="00D25A12"/>
    <w:rsid w:val="00D25DBA"/>
    <w:rsid w:val="00D26C4B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579"/>
    <w:rsid w:val="00D346C0"/>
    <w:rsid w:val="00D34C5C"/>
    <w:rsid w:val="00D34C8F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EF6"/>
    <w:rsid w:val="00D43231"/>
    <w:rsid w:val="00D43678"/>
    <w:rsid w:val="00D43679"/>
    <w:rsid w:val="00D43D3B"/>
    <w:rsid w:val="00D4450F"/>
    <w:rsid w:val="00D44A00"/>
    <w:rsid w:val="00D44CA4"/>
    <w:rsid w:val="00D451DD"/>
    <w:rsid w:val="00D45C30"/>
    <w:rsid w:val="00D4647A"/>
    <w:rsid w:val="00D46701"/>
    <w:rsid w:val="00D473AB"/>
    <w:rsid w:val="00D47C70"/>
    <w:rsid w:val="00D505B3"/>
    <w:rsid w:val="00D50855"/>
    <w:rsid w:val="00D5099F"/>
    <w:rsid w:val="00D50B9A"/>
    <w:rsid w:val="00D51B4F"/>
    <w:rsid w:val="00D5215E"/>
    <w:rsid w:val="00D5384C"/>
    <w:rsid w:val="00D538EF"/>
    <w:rsid w:val="00D53E14"/>
    <w:rsid w:val="00D5426E"/>
    <w:rsid w:val="00D54419"/>
    <w:rsid w:val="00D54857"/>
    <w:rsid w:val="00D54A5F"/>
    <w:rsid w:val="00D55475"/>
    <w:rsid w:val="00D560E6"/>
    <w:rsid w:val="00D562A2"/>
    <w:rsid w:val="00D564BE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2E12"/>
    <w:rsid w:val="00D92E31"/>
    <w:rsid w:val="00D93841"/>
    <w:rsid w:val="00D946B8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90"/>
    <w:rsid w:val="00DA4B56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3F51"/>
    <w:rsid w:val="00DB441C"/>
    <w:rsid w:val="00DB469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6B1"/>
    <w:rsid w:val="00DC2755"/>
    <w:rsid w:val="00DC2A8A"/>
    <w:rsid w:val="00DC35E5"/>
    <w:rsid w:val="00DC40B2"/>
    <w:rsid w:val="00DC493D"/>
    <w:rsid w:val="00DC4CC6"/>
    <w:rsid w:val="00DC4FB2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E0B"/>
    <w:rsid w:val="00DD5E4C"/>
    <w:rsid w:val="00DD5E72"/>
    <w:rsid w:val="00DD5E89"/>
    <w:rsid w:val="00DD6074"/>
    <w:rsid w:val="00DD6225"/>
    <w:rsid w:val="00DD62F1"/>
    <w:rsid w:val="00DD6568"/>
    <w:rsid w:val="00DD6D19"/>
    <w:rsid w:val="00DD6FA2"/>
    <w:rsid w:val="00DD71AB"/>
    <w:rsid w:val="00DD73B2"/>
    <w:rsid w:val="00DD744D"/>
    <w:rsid w:val="00DD74E4"/>
    <w:rsid w:val="00DD7AD5"/>
    <w:rsid w:val="00DE0777"/>
    <w:rsid w:val="00DE1457"/>
    <w:rsid w:val="00DE1B1D"/>
    <w:rsid w:val="00DE1B48"/>
    <w:rsid w:val="00DE22A4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3E4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B29"/>
    <w:rsid w:val="00E02BED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3DB"/>
    <w:rsid w:val="00E2694E"/>
    <w:rsid w:val="00E274ED"/>
    <w:rsid w:val="00E31047"/>
    <w:rsid w:val="00E3190A"/>
    <w:rsid w:val="00E31E81"/>
    <w:rsid w:val="00E33229"/>
    <w:rsid w:val="00E33822"/>
    <w:rsid w:val="00E33930"/>
    <w:rsid w:val="00E34583"/>
    <w:rsid w:val="00E34775"/>
    <w:rsid w:val="00E3595A"/>
    <w:rsid w:val="00E36514"/>
    <w:rsid w:val="00E36BDC"/>
    <w:rsid w:val="00E376E2"/>
    <w:rsid w:val="00E37763"/>
    <w:rsid w:val="00E377E8"/>
    <w:rsid w:val="00E40351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7AE"/>
    <w:rsid w:val="00E44A07"/>
    <w:rsid w:val="00E44D7A"/>
    <w:rsid w:val="00E452AB"/>
    <w:rsid w:val="00E45672"/>
    <w:rsid w:val="00E45C1A"/>
    <w:rsid w:val="00E46328"/>
    <w:rsid w:val="00E465A8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0F15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970"/>
    <w:rsid w:val="00E70628"/>
    <w:rsid w:val="00E71B42"/>
    <w:rsid w:val="00E7207E"/>
    <w:rsid w:val="00E727CB"/>
    <w:rsid w:val="00E734AA"/>
    <w:rsid w:val="00E7354A"/>
    <w:rsid w:val="00E73618"/>
    <w:rsid w:val="00E74645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10AA"/>
    <w:rsid w:val="00E819E3"/>
    <w:rsid w:val="00E81B59"/>
    <w:rsid w:val="00E821F2"/>
    <w:rsid w:val="00E82AF0"/>
    <w:rsid w:val="00E832B6"/>
    <w:rsid w:val="00E8361A"/>
    <w:rsid w:val="00E83D84"/>
    <w:rsid w:val="00E84726"/>
    <w:rsid w:val="00E84D33"/>
    <w:rsid w:val="00E85234"/>
    <w:rsid w:val="00E85BD5"/>
    <w:rsid w:val="00E87B10"/>
    <w:rsid w:val="00E87CEE"/>
    <w:rsid w:val="00E90BFC"/>
    <w:rsid w:val="00E90CDB"/>
    <w:rsid w:val="00E917BA"/>
    <w:rsid w:val="00E9215F"/>
    <w:rsid w:val="00E924BF"/>
    <w:rsid w:val="00E92927"/>
    <w:rsid w:val="00E931B3"/>
    <w:rsid w:val="00E939BF"/>
    <w:rsid w:val="00E940F9"/>
    <w:rsid w:val="00E947EA"/>
    <w:rsid w:val="00E94993"/>
    <w:rsid w:val="00E94BCA"/>
    <w:rsid w:val="00E95220"/>
    <w:rsid w:val="00E95D9A"/>
    <w:rsid w:val="00E96149"/>
    <w:rsid w:val="00E9731B"/>
    <w:rsid w:val="00EA094C"/>
    <w:rsid w:val="00EA0F9D"/>
    <w:rsid w:val="00EA12DD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341A"/>
    <w:rsid w:val="00EB37AC"/>
    <w:rsid w:val="00EB3C68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B6F24"/>
    <w:rsid w:val="00EC16A9"/>
    <w:rsid w:val="00EC18FD"/>
    <w:rsid w:val="00EC1938"/>
    <w:rsid w:val="00EC2458"/>
    <w:rsid w:val="00EC3551"/>
    <w:rsid w:val="00EC3A44"/>
    <w:rsid w:val="00EC44A5"/>
    <w:rsid w:val="00EC4D1E"/>
    <w:rsid w:val="00EC5A66"/>
    <w:rsid w:val="00EC5E0F"/>
    <w:rsid w:val="00EC6C71"/>
    <w:rsid w:val="00EC6E72"/>
    <w:rsid w:val="00EC77BE"/>
    <w:rsid w:val="00EC7C9B"/>
    <w:rsid w:val="00ED0BA8"/>
    <w:rsid w:val="00ED0C5D"/>
    <w:rsid w:val="00ED2F41"/>
    <w:rsid w:val="00ED2F50"/>
    <w:rsid w:val="00ED38DD"/>
    <w:rsid w:val="00ED5025"/>
    <w:rsid w:val="00ED5034"/>
    <w:rsid w:val="00ED51DF"/>
    <w:rsid w:val="00ED5DC0"/>
    <w:rsid w:val="00ED5F02"/>
    <w:rsid w:val="00ED721B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253"/>
    <w:rsid w:val="00EF2B96"/>
    <w:rsid w:val="00EF305D"/>
    <w:rsid w:val="00EF31C9"/>
    <w:rsid w:val="00EF34FD"/>
    <w:rsid w:val="00EF35A6"/>
    <w:rsid w:val="00EF3896"/>
    <w:rsid w:val="00EF3BBF"/>
    <w:rsid w:val="00EF429D"/>
    <w:rsid w:val="00EF4890"/>
    <w:rsid w:val="00EF4C20"/>
    <w:rsid w:val="00EF578B"/>
    <w:rsid w:val="00EF638D"/>
    <w:rsid w:val="00EF6A76"/>
    <w:rsid w:val="00EF7B88"/>
    <w:rsid w:val="00F0041B"/>
    <w:rsid w:val="00F00D9A"/>
    <w:rsid w:val="00F00DE8"/>
    <w:rsid w:val="00F010DF"/>
    <w:rsid w:val="00F018FB"/>
    <w:rsid w:val="00F01BCB"/>
    <w:rsid w:val="00F0201D"/>
    <w:rsid w:val="00F02D91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85C"/>
    <w:rsid w:val="00F079A1"/>
    <w:rsid w:val="00F07A95"/>
    <w:rsid w:val="00F07F6E"/>
    <w:rsid w:val="00F10432"/>
    <w:rsid w:val="00F10E5D"/>
    <w:rsid w:val="00F11C64"/>
    <w:rsid w:val="00F127A9"/>
    <w:rsid w:val="00F12B72"/>
    <w:rsid w:val="00F12BA9"/>
    <w:rsid w:val="00F130EB"/>
    <w:rsid w:val="00F134CD"/>
    <w:rsid w:val="00F143F3"/>
    <w:rsid w:val="00F14455"/>
    <w:rsid w:val="00F1486E"/>
    <w:rsid w:val="00F14AA0"/>
    <w:rsid w:val="00F14D9A"/>
    <w:rsid w:val="00F14DA3"/>
    <w:rsid w:val="00F152B1"/>
    <w:rsid w:val="00F15743"/>
    <w:rsid w:val="00F15C2C"/>
    <w:rsid w:val="00F15CA5"/>
    <w:rsid w:val="00F15D6E"/>
    <w:rsid w:val="00F16322"/>
    <w:rsid w:val="00F17FBA"/>
    <w:rsid w:val="00F216D1"/>
    <w:rsid w:val="00F2182E"/>
    <w:rsid w:val="00F220CC"/>
    <w:rsid w:val="00F2264C"/>
    <w:rsid w:val="00F22AAD"/>
    <w:rsid w:val="00F22B2C"/>
    <w:rsid w:val="00F22EC3"/>
    <w:rsid w:val="00F22F29"/>
    <w:rsid w:val="00F231CC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6CC8"/>
    <w:rsid w:val="00F27AA4"/>
    <w:rsid w:val="00F27DCD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A99"/>
    <w:rsid w:val="00F33F0D"/>
    <w:rsid w:val="00F34206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99B"/>
    <w:rsid w:val="00F40A60"/>
    <w:rsid w:val="00F40C9E"/>
    <w:rsid w:val="00F40FCD"/>
    <w:rsid w:val="00F41CEE"/>
    <w:rsid w:val="00F41F77"/>
    <w:rsid w:val="00F42475"/>
    <w:rsid w:val="00F42C85"/>
    <w:rsid w:val="00F44635"/>
    <w:rsid w:val="00F45EEE"/>
    <w:rsid w:val="00F46060"/>
    <w:rsid w:val="00F46393"/>
    <w:rsid w:val="00F46D74"/>
    <w:rsid w:val="00F46FDF"/>
    <w:rsid w:val="00F475D6"/>
    <w:rsid w:val="00F47878"/>
    <w:rsid w:val="00F50D91"/>
    <w:rsid w:val="00F50F82"/>
    <w:rsid w:val="00F515B6"/>
    <w:rsid w:val="00F516C8"/>
    <w:rsid w:val="00F53C6C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C9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6A6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2067"/>
    <w:rsid w:val="00F82BA3"/>
    <w:rsid w:val="00F82D86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CA2"/>
    <w:rsid w:val="00F873F7"/>
    <w:rsid w:val="00F87772"/>
    <w:rsid w:val="00F90360"/>
    <w:rsid w:val="00F90776"/>
    <w:rsid w:val="00F90D0F"/>
    <w:rsid w:val="00F91ACE"/>
    <w:rsid w:val="00F91E1B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5F7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5509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742"/>
    <w:rsid w:val="00FB678B"/>
    <w:rsid w:val="00FB68AE"/>
    <w:rsid w:val="00FB6C8A"/>
    <w:rsid w:val="00FB6DCF"/>
    <w:rsid w:val="00FB7074"/>
    <w:rsid w:val="00FB7FCA"/>
    <w:rsid w:val="00FC0B97"/>
    <w:rsid w:val="00FC16CF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550"/>
    <w:rsid w:val="00FD6649"/>
    <w:rsid w:val="00FD6FD8"/>
    <w:rsid w:val="00FD70BC"/>
    <w:rsid w:val="00FD70D5"/>
    <w:rsid w:val="00FD70D9"/>
    <w:rsid w:val="00FD7E72"/>
    <w:rsid w:val="00FE0013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3846"/>
    <w:rsid w:val="00FF4DDD"/>
    <w:rsid w:val="00FF4F52"/>
    <w:rsid w:val="00FF531F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>
      <v:fill color="#ddd"/>
      <v:stroke weight=".5pt"/>
      <v:textbox inset="21.6pt,,21.6pt"/>
      <o:colormru v:ext="edit" colors="#ddd,#009"/>
    </o:shapedefaults>
    <o:shapelayout v:ext="edit">
      <o:idmap v:ext="edit" data="1"/>
    </o:shapelayout>
  </w:shapeDefaults>
  <w:decimalSymbol w:val="."/>
  <w:listSeparator w:val=","/>
  <w14:docId w14:val="2EECC148"/>
  <w15:docId w15:val="{97784DBF-7F2C-4740-A619-449669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427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73A0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A04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ffice@ICB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16EE-2AD5-45AE-BC85-1003F93A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5684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Jill</dc:creator>
  <cp:keywords/>
  <dc:description/>
  <cp:lastModifiedBy>Marcy Farrey</cp:lastModifiedBy>
  <cp:revision>2</cp:revision>
  <cp:lastPrinted>2018-02-27T20:29:00Z</cp:lastPrinted>
  <dcterms:created xsi:type="dcterms:W3CDTF">2019-01-06T18:57:00Z</dcterms:created>
  <dcterms:modified xsi:type="dcterms:W3CDTF">2019-01-06T18:57:00Z</dcterms:modified>
</cp:coreProperties>
</file>